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16BA" w14:textId="77777777" w:rsidR="00396EDF" w:rsidRDefault="00E15295" w:rsidP="00396EDF">
      <w:pPr>
        <w:jc w:val="left"/>
      </w:pPr>
      <w:r>
        <w:rPr>
          <w:rFonts w:hint="eastAsia"/>
          <w:noProof/>
        </w:rPr>
        <w:drawing>
          <wp:inline distT="0" distB="0" distL="0" distR="0" wp14:anchorId="05109FD1" wp14:editId="69CFC148">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4CB1CDAA" w14:textId="77777777" w:rsidR="00E15295" w:rsidRDefault="00E15295" w:rsidP="00E15295">
      <w:r>
        <w:rPr>
          <w:rFonts w:hint="eastAsia"/>
        </w:rPr>
        <w:t>▲▽▲▽▲▽▲▽▲▽▲▽▲▽▲▽▲▽▲▽▲▽▲▽▲▽▲▽▲</w:t>
      </w:r>
      <w:r w:rsidRPr="00E15295">
        <w:rPr>
          <w:rFonts w:hint="eastAsia"/>
        </w:rPr>
        <w:t>▽▲▽▲▽▲▽▲▽▲</w:t>
      </w:r>
    </w:p>
    <w:p w14:paraId="15CDECD8" w14:textId="2032F6AF" w:rsidR="00E15295" w:rsidRPr="004E0892" w:rsidRDefault="00E15295" w:rsidP="00B95F37">
      <w:pPr>
        <w:spacing w:line="32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00B95F37">
        <w:rPr>
          <w:rFonts w:ascii="ＭＳ Ｐゴシック" w:eastAsia="ＭＳ Ｐゴシック" w:hAnsi="ＭＳ Ｐゴシック" w:hint="eastAsia"/>
          <w:sz w:val="24"/>
          <w:szCs w:val="24"/>
        </w:rPr>
        <w:t xml:space="preserve">　　　</w:t>
      </w:r>
      <w:r w:rsidRPr="00181777">
        <w:rPr>
          <w:rFonts w:ascii="ＭＳ Ｐゴシック" w:eastAsia="ＭＳ Ｐゴシック" w:hAnsi="ＭＳ Ｐゴシック" w:hint="eastAsia"/>
          <w:sz w:val="24"/>
          <w:szCs w:val="24"/>
        </w:rPr>
        <w:t xml:space="preserve">　</w:t>
      </w:r>
      <w:r w:rsidRPr="001F29F4">
        <w:rPr>
          <w:rFonts w:ascii="ＭＳ Ｐゴシック" w:eastAsia="ＭＳ Ｐゴシック" w:hAnsi="ＭＳ Ｐゴシック" w:hint="eastAsia"/>
          <w:sz w:val="24"/>
          <w:szCs w:val="24"/>
        </w:rPr>
        <w:t>令和</w:t>
      </w:r>
      <w:r w:rsidR="003C7299" w:rsidRPr="001F29F4">
        <w:rPr>
          <w:rFonts w:ascii="ＭＳ Ｐゴシック" w:eastAsia="ＭＳ Ｐゴシック" w:hAnsi="ＭＳ Ｐゴシック" w:hint="eastAsia"/>
          <w:sz w:val="24"/>
          <w:szCs w:val="24"/>
        </w:rPr>
        <w:t>3</w:t>
      </w:r>
      <w:r w:rsidRPr="001F29F4">
        <w:rPr>
          <w:rFonts w:ascii="ＭＳ Ｐゴシック" w:eastAsia="ＭＳ Ｐゴシック" w:hAnsi="ＭＳ Ｐゴシック" w:hint="eastAsia"/>
          <w:sz w:val="24"/>
          <w:szCs w:val="24"/>
        </w:rPr>
        <w:t>年</w:t>
      </w:r>
      <w:r w:rsidR="001A3688" w:rsidRPr="001F29F4">
        <w:rPr>
          <w:rFonts w:ascii="ＭＳ Ｐゴシック" w:eastAsia="ＭＳ Ｐゴシック" w:hAnsi="ＭＳ Ｐゴシック" w:hint="eastAsia"/>
          <w:sz w:val="24"/>
          <w:szCs w:val="24"/>
        </w:rPr>
        <w:t>12</w:t>
      </w:r>
      <w:r w:rsidRPr="001F29F4">
        <w:rPr>
          <w:rFonts w:ascii="ＭＳ Ｐゴシック" w:eastAsia="ＭＳ Ｐゴシック" w:hAnsi="ＭＳ Ｐゴシック" w:hint="eastAsia"/>
          <w:sz w:val="24"/>
          <w:szCs w:val="24"/>
        </w:rPr>
        <w:t>月</w:t>
      </w:r>
      <w:r w:rsidR="001F29F4" w:rsidRPr="001F29F4">
        <w:rPr>
          <w:rFonts w:ascii="ＭＳ Ｐゴシック" w:eastAsia="ＭＳ Ｐゴシック" w:hAnsi="ＭＳ Ｐゴシック" w:hint="eastAsia"/>
          <w:sz w:val="24"/>
          <w:szCs w:val="24"/>
        </w:rPr>
        <w:t>2</w:t>
      </w:r>
      <w:r w:rsidRPr="001F29F4">
        <w:rPr>
          <w:rFonts w:ascii="ＭＳ Ｐゴシック" w:eastAsia="ＭＳ Ｐゴシック" w:hAnsi="ＭＳ Ｐゴシック"/>
          <w:sz w:val="24"/>
          <w:szCs w:val="24"/>
        </w:rPr>
        <w:t>日発行</w:t>
      </w:r>
    </w:p>
    <w:p w14:paraId="1803E4E0" w14:textId="77777777" w:rsidR="004A7B3C" w:rsidRDefault="00E15295" w:rsidP="00B95F37">
      <w:pPr>
        <w:spacing w:line="32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68702703" w14:textId="77777777" w:rsidR="00E15295" w:rsidRPr="004A7B3C" w:rsidRDefault="00E15295" w:rsidP="00B95F37">
      <w:pPr>
        <w:spacing w:line="320" w:lineRule="exact"/>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31957C6D" w14:textId="77777777" w:rsidR="00E15295" w:rsidRPr="004A7B3C" w:rsidRDefault="007E6680" w:rsidP="00B95F37">
      <w:pPr>
        <w:spacing w:line="32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令和３年度より</w:t>
      </w:r>
      <w:r w:rsidR="00E15295" w:rsidRPr="004A7B3C">
        <w:rPr>
          <w:rFonts w:ascii="ＭＳ Ｐゴシック" w:eastAsia="ＭＳ Ｐゴシック" w:hAnsi="ＭＳ Ｐゴシック" w:hint="eastAsia"/>
          <w:sz w:val="24"/>
          <w:szCs w:val="24"/>
        </w:rPr>
        <w:t>「</w:t>
      </w:r>
      <w:r w:rsidRPr="004A7B3C">
        <w:rPr>
          <w:rFonts w:ascii="ＭＳ Ｐゴシック" w:eastAsia="ＭＳ Ｐゴシック" w:hAnsi="ＭＳ Ｐゴシック" w:hint="eastAsia"/>
          <w:sz w:val="24"/>
          <w:szCs w:val="24"/>
        </w:rPr>
        <w:t>福島</w:t>
      </w:r>
      <w:r w:rsidR="00E15295" w:rsidRPr="004A7B3C">
        <w:rPr>
          <w:rFonts w:ascii="ＭＳ Ｐゴシック" w:eastAsia="ＭＳ Ｐゴシック" w:hAnsi="ＭＳ Ｐゴシック" w:hint="eastAsia"/>
          <w:sz w:val="24"/>
          <w:szCs w:val="24"/>
        </w:rPr>
        <w:t>労働局メールマガジン」</w:t>
      </w:r>
      <w:r w:rsidRPr="004A7B3C">
        <w:rPr>
          <w:rFonts w:ascii="ＭＳ Ｐゴシック" w:eastAsia="ＭＳ Ｐゴシック" w:hAnsi="ＭＳ Ｐゴシック" w:hint="eastAsia"/>
          <w:sz w:val="24"/>
          <w:szCs w:val="24"/>
        </w:rPr>
        <w:t>として</w:t>
      </w:r>
      <w:r w:rsidR="00E15295" w:rsidRPr="004A7B3C">
        <w:rPr>
          <w:rFonts w:ascii="ＭＳ Ｐゴシック" w:eastAsia="ＭＳ Ｐゴシック" w:hAnsi="ＭＳ Ｐゴシック" w:hint="eastAsia"/>
          <w:sz w:val="24"/>
          <w:szCs w:val="24"/>
        </w:rPr>
        <w:t>配信</w:t>
      </w:r>
      <w:r w:rsidR="000E26BE">
        <w:rPr>
          <w:rFonts w:ascii="ＭＳ Ｐゴシック" w:eastAsia="ＭＳ Ｐゴシック" w:hAnsi="ＭＳ Ｐゴシック" w:hint="eastAsia"/>
          <w:sz w:val="24"/>
          <w:szCs w:val="24"/>
        </w:rPr>
        <w:t>しています</w:t>
      </w:r>
      <w:r w:rsidR="00E15295" w:rsidRPr="004A7B3C">
        <w:rPr>
          <w:rFonts w:ascii="ＭＳ Ｐゴシック" w:eastAsia="ＭＳ Ｐゴシック" w:hAnsi="ＭＳ Ｐゴシック" w:hint="eastAsia"/>
          <w:sz w:val="24"/>
          <w:szCs w:val="24"/>
        </w:rPr>
        <w:t>。</w:t>
      </w:r>
    </w:p>
    <w:p w14:paraId="4ED32F5F" w14:textId="77777777" w:rsidR="004A7B3C" w:rsidRDefault="00E15295" w:rsidP="00B95F37">
      <w:pPr>
        <w:spacing w:line="32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16CD3E2F" w14:textId="77777777" w:rsidR="009F322E" w:rsidRDefault="00E15295" w:rsidP="00B95F37">
      <w:pPr>
        <w:spacing w:line="320" w:lineRule="exac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5AD74F6A" w14:textId="77777777" w:rsidR="00E15295" w:rsidRPr="004A7B3C" w:rsidRDefault="00FF13C1" w:rsidP="00B95F37">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110E7425" w14:textId="77777777" w:rsidR="00D1600B" w:rsidRDefault="00E15295" w:rsidP="00B95F37">
      <w:pPr>
        <w:spacing w:line="32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446027C1" w14:textId="5E2E5191" w:rsidR="0024757E" w:rsidRPr="004A7B3C" w:rsidRDefault="00E15295" w:rsidP="00B95F37">
      <w:pPr>
        <w:spacing w:line="320" w:lineRule="exac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37E1FD64" w14:textId="77777777" w:rsidR="00E15295" w:rsidRDefault="00E15295" w:rsidP="00E15295">
      <w:r>
        <w:rPr>
          <w:rFonts w:hint="eastAsia"/>
        </w:rPr>
        <w:t>▲▽▲▽▲▽▲▽▲▽▲▽▲▽▲▽▲▽▲▽▲▽▲▽▲▽▲▽▲</w:t>
      </w:r>
      <w:r w:rsidRPr="00E15295">
        <w:rPr>
          <w:rFonts w:hint="eastAsia"/>
        </w:rPr>
        <w:t>▽▲▽▲▽▲▽▲▽▲</w:t>
      </w:r>
    </w:p>
    <w:p w14:paraId="10D38A4E" w14:textId="77777777" w:rsidR="00E15295" w:rsidRDefault="001E40D7" w:rsidP="001E40D7">
      <w:pPr>
        <w:ind w:firstLineChars="50" w:firstLine="120"/>
        <w:rPr>
          <w:rFonts w:ascii="ＭＳ Ｐゴシック" w:eastAsia="ＭＳ Ｐゴシック" w:hAnsi="ＭＳ Ｐゴシック"/>
          <w:sz w:val="24"/>
          <w:szCs w:val="24"/>
        </w:rPr>
      </w:pPr>
      <w:r w:rsidRPr="001E40D7">
        <w:rPr>
          <w:rFonts w:ascii="ＭＳ Ｐゴシック" w:eastAsia="ＭＳ Ｐゴシック" w:hAnsi="ＭＳ Ｐゴシック" w:hint="eastAsia"/>
          <w:sz w:val="24"/>
          <w:szCs w:val="24"/>
        </w:rPr>
        <w:t>【福島労働局からの</w:t>
      </w:r>
      <w:r w:rsidR="00D62A1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D9674D">
        <w:rPr>
          <w:rFonts w:ascii="ＭＳ Ｐゴシック" w:eastAsia="ＭＳ Ｐゴシック" w:hAnsi="ＭＳ Ｐゴシック" w:hint="eastAsia"/>
          <w:sz w:val="24"/>
          <w:szCs w:val="24"/>
        </w:rPr>
        <w:t>令和</w:t>
      </w:r>
      <w:r w:rsidR="003C7299" w:rsidRPr="00D9674D">
        <w:rPr>
          <w:rFonts w:ascii="ＭＳ Ｐゴシック" w:eastAsia="ＭＳ Ｐゴシック" w:hAnsi="ＭＳ Ｐゴシック" w:hint="eastAsia"/>
          <w:sz w:val="24"/>
          <w:szCs w:val="24"/>
        </w:rPr>
        <w:t>3</w:t>
      </w:r>
      <w:r w:rsidR="00E15295" w:rsidRPr="00D9674D">
        <w:rPr>
          <w:rFonts w:ascii="ＭＳ Ｐゴシック" w:eastAsia="ＭＳ Ｐゴシック" w:hAnsi="ＭＳ Ｐゴシック" w:hint="eastAsia"/>
          <w:sz w:val="24"/>
          <w:szCs w:val="24"/>
        </w:rPr>
        <w:t>年</w:t>
      </w:r>
      <w:r w:rsidR="00D73DC6" w:rsidRPr="00D9674D">
        <w:rPr>
          <w:rFonts w:ascii="ＭＳ Ｐゴシック" w:eastAsia="ＭＳ Ｐゴシック" w:hAnsi="ＭＳ Ｐゴシック" w:hint="eastAsia"/>
          <w:sz w:val="24"/>
          <w:szCs w:val="24"/>
        </w:rPr>
        <w:t>1</w:t>
      </w:r>
      <w:r w:rsidR="00523E92" w:rsidRPr="00D9674D">
        <w:rPr>
          <w:rFonts w:ascii="ＭＳ Ｐゴシック" w:eastAsia="ＭＳ Ｐゴシック" w:hAnsi="ＭＳ Ｐゴシック" w:hint="eastAsia"/>
          <w:sz w:val="24"/>
          <w:szCs w:val="24"/>
        </w:rPr>
        <w:t>1</w:t>
      </w:r>
      <w:r w:rsidR="00E15295" w:rsidRPr="00D9674D">
        <w:rPr>
          <w:rFonts w:ascii="ＭＳ Ｐゴシック" w:eastAsia="ＭＳ Ｐゴシック" w:hAnsi="ＭＳ Ｐゴシック" w:hint="eastAsia"/>
          <w:sz w:val="24"/>
          <w:szCs w:val="24"/>
        </w:rPr>
        <w:t>月</w:t>
      </w:r>
      <w:r w:rsidR="00523E92" w:rsidRPr="00D9674D">
        <w:rPr>
          <w:rFonts w:ascii="ＭＳ Ｐゴシック" w:eastAsia="ＭＳ Ｐゴシック" w:hAnsi="ＭＳ Ｐゴシック" w:hint="eastAsia"/>
          <w:sz w:val="24"/>
          <w:szCs w:val="24"/>
        </w:rPr>
        <w:t>30</w:t>
      </w:r>
      <w:r w:rsidR="004A7B3C" w:rsidRPr="00D9674D">
        <w:rPr>
          <w:rFonts w:ascii="ＭＳ Ｐゴシック" w:eastAsia="ＭＳ Ｐゴシック" w:hAnsi="ＭＳ Ｐゴシック" w:hint="eastAsia"/>
          <w:sz w:val="24"/>
          <w:szCs w:val="24"/>
        </w:rPr>
        <w:t>日</w:t>
      </w:r>
      <w:r w:rsidR="008362AC" w:rsidRPr="00D9674D">
        <w:rPr>
          <w:rFonts w:ascii="ＭＳ Ｐゴシック" w:eastAsia="ＭＳ Ｐゴシック" w:hAnsi="ＭＳ Ｐゴシック" w:hint="eastAsia"/>
          <w:sz w:val="24"/>
          <w:szCs w:val="24"/>
        </w:rPr>
        <w:t>定例報告会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1E6D921A" w14:textId="77777777" w:rsidR="00F47B47" w:rsidRDefault="00F47B47" w:rsidP="0095662B">
      <w:pPr>
        <w:ind w:firstLineChars="100" w:firstLine="240"/>
        <w:rPr>
          <w:rFonts w:ascii="ＭＳ Ｐ明朝" w:eastAsia="ＭＳ Ｐ明朝" w:hAnsi="ＭＳ Ｐ明朝"/>
          <w:szCs w:val="21"/>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AA5DC4">
        <w:rPr>
          <w:rFonts w:ascii="ＭＳ Ｐ明朝" w:eastAsia="ＭＳ Ｐ明朝" w:hAnsi="ＭＳ Ｐ明朝" w:hint="eastAsia"/>
          <w:szCs w:val="21"/>
        </w:rPr>
        <w:t>新型コロナウイルス感染症の影響を受ける労働者、事業主に対する支援措置</w:t>
      </w:r>
    </w:p>
    <w:p w14:paraId="6C8AB906" w14:textId="77777777" w:rsidR="00354F9E" w:rsidRPr="00354F9E" w:rsidRDefault="00354F9E" w:rsidP="00354F9E">
      <w:pPr>
        <w:rPr>
          <w:rFonts w:eastAsiaTheme="minorHAnsi"/>
          <w:szCs w:val="21"/>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hyperlink r:id="rId9" w:history="1">
        <w:r w:rsidRPr="00354F9E">
          <w:rPr>
            <w:rStyle w:val="a5"/>
            <w:rFonts w:asciiTheme="minorHAnsi" w:eastAsiaTheme="minorHAnsi" w:hAnsiTheme="minorHAnsi"/>
            <w:szCs w:val="21"/>
          </w:rPr>
          <w:t>https://jsite.mhlw.go.jp/fukushima-roudoukyoku/content/contents/001026277.pdf</w:t>
        </w:r>
      </w:hyperlink>
    </w:p>
    <w:p w14:paraId="20E90342" w14:textId="77777777" w:rsidR="00F47B47" w:rsidRDefault="00F47B47" w:rsidP="00D8414F">
      <w:pPr>
        <w:ind w:firstLineChars="100" w:firstLine="240"/>
        <w:rPr>
          <w:rFonts w:ascii="ＭＳ Ｐ明朝" w:eastAsia="ＭＳ Ｐ明朝" w:hAnsi="ＭＳ Ｐ明朝"/>
          <w:szCs w:val="21"/>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AA5DC4">
        <w:rPr>
          <w:rFonts w:ascii="ＭＳ Ｐ明朝" w:eastAsia="ＭＳ Ｐ明朝" w:hAnsi="ＭＳ Ｐ明朝" w:hint="eastAsia"/>
          <w:szCs w:val="21"/>
        </w:rPr>
        <w:t>福島労働局からのお知らせ</w:t>
      </w:r>
    </w:p>
    <w:p w14:paraId="262EB9FE" w14:textId="77777777" w:rsidR="00354F9E" w:rsidRPr="00354F9E" w:rsidRDefault="00354F9E" w:rsidP="00354F9E">
      <w:pPr>
        <w:rPr>
          <w:rFonts w:eastAsiaTheme="minorHAnsi"/>
          <w:szCs w:val="21"/>
        </w:rPr>
      </w:pPr>
      <w:r>
        <w:rPr>
          <w:rFonts w:ascii="ＭＳ Ｐ明朝" w:eastAsia="ＭＳ Ｐ明朝" w:hAnsi="ＭＳ Ｐ明朝"/>
          <w:szCs w:val="21"/>
        </w:rPr>
        <w:t xml:space="preserve">       </w:t>
      </w:r>
      <w:r w:rsidRPr="00354F9E">
        <w:rPr>
          <w:rFonts w:eastAsiaTheme="minorHAnsi"/>
          <w:szCs w:val="21"/>
        </w:rPr>
        <w:t xml:space="preserve"> </w:t>
      </w:r>
      <w:hyperlink r:id="rId10" w:history="1">
        <w:r w:rsidRPr="00354F9E">
          <w:rPr>
            <w:rStyle w:val="a5"/>
            <w:rFonts w:asciiTheme="minorHAnsi" w:eastAsiaTheme="minorHAnsi" w:hAnsiTheme="minorHAnsi"/>
            <w:szCs w:val="21"/>
          </w:rPr>
          <w:t>https://jsite.mhlw.go.jp/fukushima-roudoukyoku/content/contents/001026278.pdf</w:t>
        </w:r>
      </w:hyperlink>
    </w:p>
    <w:p w14:paraId="69A215E5" w14:textId="77777777" w:rsidR="00D8414F" w:rsidRPr="007E45F0" w:rsidRDefault="00D8414F" w:rsidP="007E45F0">
      <w:pPr>
        <w:rPr>
          <w:rFonts w:asciiTheme="minorEastAsia" w:hAnsiTheme="minorEastAsia"/>
          <w:szCs w:val="21"/>
        </w:rPr>
      </w:pPr>
    </w:p>
    <w:p w14:paraId="0A2EDD1E"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42E58318"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B95190" w:rsidRPr="0025579F">
        <w:rPr>
          <w:rFonts w:ascii="ＭＳ Ｐゴシック" w:eastAsia="ＭＳ Ｐゴシック" w:hAnsi="ＭＳ Ｐゴシック" w:cs="Times New Roman" w:hint="eastAsia"/>
          <w:sz w:val="24"/>
          <w:szCs w:val="20"/>
          <w:lang w:bidi="he-IL"/>
        </w:rPr>
        <w:t>３</w:t>
      </w:r>
      <w:r w:rsidRPr="0025579F">
        <w:rPr>
          <w:rFonts w:ascii="ＭＳ Ｐゴシック" w:eastAsia="ＭＳ Ｐゴシック" w:hAnsi="ＭＳ Ｐゴシック" w:cs="Times New Roman" w:hint="eastAsia"/>
          <w:sz w:val="24"/>
          <w:szCs w:val="20"/>
          <w:lang w:bidi="he-IL"/>
        </w:rPr>
        <w:t>年</w:t>
      </w:r>
      <w:r w:rsidR="00523E92" w:rsidRPr="0025579F">
        <w:rPr>
          <w:rFonts w:ascii="ＭＳ Ｐゴシック" w:eastAsia="ＭＳ Ｐゴシック" w:hAnsi="ＭＳ Ｐゴシック" w:cs="Times New Roman" w:hint="eastAsia"/>
          <w:sz w:val="24"/>
          <w:szCs w:val="20"/>
          <w:lang w:bidi="he-IL"/>
        </w:rPr>
        <w:t>１１</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79E2F639" w14:textId="77777777" w:rsidR="006B6921" w:rsidRPr="0025579F" w:rsidRDefault="00D37F6D" w:rsidP="0034236D">
      <w:pPr>
        <w:rPr>
          <w:rStyle w:val="a5"/>
          <w:rFonts w:asciiTheme="minorEastAsia" w:hAnsiTheme="minorEastAsia" w:cstheme="minorBidi"/>
          <w:color w:val="auto"/>
          <w:szCs w:val="21"/>
          <w:u w:val="none"/>
        </w:rPr>
      </w:pPr>
      <w:r>
        <w:rPr>
          <w:rFonts w:ascii="ＭＳ Ｐゴシック" w:eastAsia="ＭＳ Ｐゴシック" w:hAnsi="ＭＳ Ｐゴシック" w:cs="Times New Roman"/>
          <w:b/>
          <w:color w:val="FF0000"/>
          <w:sz w:val="24"/>
          <w:szCs w:val="20"/>
          <w:lang w:bidi="he-IL"/>
        </w:rPr>
        <w:t xml:space="preserve">    </w:t>
      </w:r>
      <w:r w:rsidRPr="00D37F6D">
        <w:rPr>
          <w:rFonts w:ascii="ＭＳ Ｐゴシック" w:eastAsia="ＭＳ Ｐゴシック" w:hAnsi="ＭＳ Ｐゴシック" w:cs="Times New Roman"/>
          <w:b/>
          <w:color w:val="FF0000"/>
          <w:szCs w:val="21"/>
          <w:lang w:bidi="he-IL"/>
        </w:rPr>
        <w:t xml:space="preserve"> </w:t>
      </w:r>
      <w:hyperlink r:id="rId11" w:history="1">
        <w:r w:rsidRPr="00D37F6D">
          <w:rPr>
            <w:rStyle w:val="a5"/>
            <w:rFonts w:asciiTheme="minorEastAsia" w:hAnsiTheme="minorEastAsia" w:hint="eastAsia"/>
            <w:szCs w:val="21"/>
          </w:rPr>
          <w:t>https://jsite.mhlw.go.jp/fukushima-roudoukyoku/houdou_00058.html</w:t>
        </w:r>
      </w:hyperlink>
    </w:p>
    <w:p w14:paraId="130CE5FD" w14:textId="77777777" w:rsidR="0025579F" w:rsidRPr="0025579F" w:rsidRDefault="0025579F" w:rsidP="0025579F">
      <w:pPr>
        <w:rPr>
          <w:rStyle w:val="a5"/>
          <w:rFonts w:ascii="ＭＳ 明朝" w:eastAsia="ＭＳ 明朝" w:hAnsi="ＭＳ 明朝"/>
          <w:sz w:val="22"/>
          <w:u w:val="none"/>
        </w:rPr>
      </w:pPr>
      <w:r>
        <w:rPr>
          <w:rStyle w:val="a5"/>
          <w:rFonts w:asciiTheme="minorHAnsi" w:eastAsiaTheme="minorHAnsi" w:hAnsiTheme="minorHAnsi" w:hint="eastAsia"/>
          <w:b/>
          <w:color w:val="FF0000"/>
          <w:szCs w:val="21"/>
          <w:u w:val="none"/>
        </w:rPr>
        <w:t xml:space="preserve">　　　</w:t>
      </w:r>
      <w:r w:rsidRPr="008330C9">
        <w:rPr>
          <w:rStyle w:val="a5"/>
          <w:rFonts w:ascii="ＭＳ Ｐ明朝" w:eastAsia="ＭＳ Ｐ明朝" w:hAnsi="ＭＳ Ｐ明朝" w:cstheme="minorBidi" w:hint="eastAsia"/>
          <w:color w:val="auto"/>
          <w:sz w:val="22"/>
          <w:u w:val="none"/>
        </w:rPr>
        <w:t>▶</w:t>
      </w:r>
      <w:r>
        <w:rPr>
          <w:rStyle w:val="a5"/>
          <w:rFonts w:asciiTheme="minorHAnsi" w:eastAsiaTheme="minorHAnsi" w:hAnsiTheme="minorHAnsi" w:hint="eastAsia"/>
          <w:b/>
          <w:color w:val="FF0000"/>
          <w:szCs w:val="21"/>
          <w:u w:val="none"/>
        </w:rPr>
        <w:t xml:space="preserve"> </w:t>
      </w:r>
      <w:r w:rsidRPr="0025579F">
        <w:rPr>
          <w:rStyle w:val="a5"/>
          <w:rFonts w:ascii="ＭＳ 明朝" w:eastAsia="ＭＳ 明朝" w:hAnsi="ＭＳ 明朝" w:hint="eastAsia"/>
          <w:color w:val="auto"/>
          <w:sz w:val="22"/>
          <w:u w:val="none"/>
        </w:rPr>
        <w:t>11/25　令和</w:t>
      </w:r>
      <w:r w:rsidRPr="0025579F">
        <w:rPr>
          <w:rStyle w:val="a5"/>
          <w:rFonts w:ascii="ＭＳ 明朝" w:eastAsia="ＭＳ 明朝" w:hAnsi="ＭＳ 明朝"/>
          <w:color w:val="auto"/>
          <w:sz w:val="22"/>
          <w:u w:val="none"/>
        </w:rPr>
        <w:t xml:space="preserve">3年10月分 最近の雇用失業情勢 </w:t>
      </w:r>
    </w:p>
    <w:p w14:paraId="70DFE95C" w14:textId="77777777" w:rsidR="006B6921" w:rsidRPr="008330C9" w:rsidRDefault="006B6921" w:rsidP="006B6921">
      <w:pPr>
        <w:rPr>
          <w:rStyle w:val="a5"/>
          <w:rFonts w:ascii="ＭＳ 明朝" w:eastAsia="ＭＳ 明朝" w:hAnsi="ＭＳ 明朝"/>
          <w:sz w:val="22"/>
          <w:u w:val="none"/>
        </w:rPr>
      </w:pPr>
      <w:r>
        <w:rPr>
          <w:rStyle w:val="a5"/>
          <w:rFonts w:asciiTheme="minorHAnsi" w:eastAsiaTheme="minorHAnsi" w:hAnsiTheme="minorHAnsi" w:hint="eastAsia"/>
          <w:szCs w:val="21"/>
          <w:u w:val="none"/>
        </w:rPr>
        <w:t xml:space="preserve">　　</w:t>
      </w:r>
      <w:r w:rsidRPr="008330C9">
        <w:rPr>
          <w:rStyle w:val="a5"/>
          <w:rFonts w:asciiTheme="minorHAnsi" w:eastAsiaTheme="minorHAnsi" w:hAnsiTheme="minorHAnsi" w:hint="eastAsia"/>
          <w:sz w:val="22"/>
          <w:u w:val="none"/>
        </w:rPr>
        <w:t xml:space="preserve">　</w:t>
      </w:r>
      <w:r w:rsidR="00A51625" w:rsidRPr="008330C9">
        <w:rPr>
          <w:rStyle w:val="a5"/>
          <w:rFonts w:ascii="ＭＳ Ｐ明朝" w:eastAsia="ＭＳ Ｐ明朝" w:hAnsi="ＭＳ Ｐ明朝" w:cstheme="minorBidi" w:hint="eastAsia"/>
          <w:color w:val="auto"/>
          <w:sz w:val="22"/>
          <w:u w:val="none"/>
        </w:rPr>
        <w:t>▶</w:t>
      </w:r>
      <w:r w:rsidR="00F376A4">
        <w:rPr>
          <w:rStyle w:val="a5"/>
          <w:rFonts w:ascii="ＭＳ Ｐ明朝" w:eastAsia="ＭＳ Ｐ明朝" w:hAnsi="ＭＳ Ｐ明朝" w:cstheme="minorBidi" w:hint="eastAsia"/>
          <w:color w:val="auto"/>
          <w:sz w:val="22"/>
          <w:u w:val="none"/>
        </w:rPr>
        <w:t xml:space="preserve"> </w:t>
      </w:r>
      <w:r w:rsidRPr="008330C9">
        <w:rPr>
          <w:rStyle w:val="a5"/>
          <w:rFonts w:ascii="ＭＳ 明朝" w:eastAsia="ＭＳ 明朝" w:hAnsi="ＭＳ 明朝" w:hint="eastAsia"/>
          <w:sz w:val="22"/>
          <w:u w:val="none"/>
        </w:rPr>
        <w:t>11/25　最低賃金法違反容疑で書類送検</w:t>
      </w:r>
      <w:r w:rsidRPr="008330C9">
        <w:rPr>
          <w:rStyle w:val="a5"/>
          <w:rFonts w:ascii="ＭＳ 明朝" w:eastAsia="ＭＳ 明朝" w:hAnsi="ＭＳ 明朝"/>
          <w:sz w:val="22"/>
          <w:u w:val="none"/>
        </w:rPr>
        <w:t xml:space="preserve">  </w:t>
      </w:r>
    </w:p>
    <w:p w14:paraId="59084F14" w14:textId="77777777" w:rsidR="006B6921" w:rsidRPr="008330C9" w:rsidRDefault="006B6921" w:rsidP="006B6921">
      <w:pPr>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11/22　新規高卒就職者の離職率について</w:t>
      </w:r>
      <w:r w:rsidRPr="008330C9">
        <w:rPr>
          <w:rStyle w:val="a5"/>
          <w:rFonts w:ascii="ＭＳ 明朝" w:eastAsia="ＭＳ 明朝" w:hAnsi="ＭＳ 明朝"/>
          <w:sz w:val="22"/>
          <w:u w:val="none"/>
        </w:rPr>
        <w:t xml:space="preserve"> </w:t>
      </w:r>
    </w:p>
    <w:p w14:paraId="2ECE9865" w14:textId="77777777" w:rsidR="006B6921" w:rsidRPr="008330C9" w:rsidRDefault="006B6921" w:rsidP="006B6921">
      <w:pPr>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11/22　『福島県魅力ある職場づくり推進協議会』を開催</w:t>
      </w:r>
      <w:r w:rsidRPr="008330C9">
        <w:rPr>
          <w:rStyle w:val="a5"/>
          <w:rFonts w:ascii="ＭＳ 明朝" w:eastAsia="ＭＳ 明朝" w:hAnsi="ＭＳ 明朝"/>
          <w:sz w:val="22"/>
          <w:u w:val="none"/>
        </w:rPr>
        <w:t xml:space="preserve"> </w:t>
      </w:r>
    </w:p>
    <w:p w14:paraId="46B92445" w14:textId="77777777" w:rsidR="006B6921" w:rsidRPr="008330C9" w:rsidRDefault="006B6921" w:rsidP="006B6921">
      <w:pPr>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11/22　最低賃金法違反被疑事件を書類送検</w:t>
      </w:r>
      <w:r w:rsidRPr="008330C9">
        <w:rPr>
          <w:rStyle w:val="a5"/>
          <w:rFonts w:ascii="ＭＳ 明朝" w:eastAsia="ＭＳ 明朝" w:hAnsi="ＭＳ 明朝"/>
          <w:sz w:val="22"/>
          <w:u w:val="none"/>
        </w:rPr>
        <w:t xml:space="preserve">  </w:t>
      </w:r>
    </w:p>
    <w:p w14:paraId="47B15324" w14:textId="084FE4C3" w:rsidR="006B6921" w:rsidRPr="008330C9" w:rsidRDefault="006B6921" w:rsidP="00F376A4">
      <w:pPr>
        <w:ind w:left="1650" w:hangingChars="750" w:hanging="1650"/>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 xml:space="preserve">11/18　企業の採用担当者と高等学校進路指導担当教諭等の情報交換会の開催　　</w:t>
      </w:r>
      <w:r w:rsidRPr="008330C9">
        <w:rPr>
          <w:rStyle w:val="a5"/>
          <w:rFonts w:ascii="ＭＳ 明朝" w:eastAsia="ＭＳ 明朝" w:hAnsi="ＭＳ 明朝"/>
          <w:sz w:val="22"/>
          <w:u w:val="none"/>
        </w:rPr>
        <w:t xml:space="preserve"> </w:t>
      </w:r>
    </w:p>
    <w:p w14:paraId="78CF7161" w14:textId="77777777" w:rsidR="006B6921" w:rsidRPr="008330C9" w:rsidRDefault="006B6921" w:rsidP="006B6921">
      <w:pPr>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11/16　労働安全衛生法違反被疑事件を書類送検</w:t>
      </w:r>
      <w:r w:rsidRPr="008330C9">
        <w:rPr>
          <w:rStyle w:val="a5"/>
          <w:rFonts w:ascii="ＭＳ 明朝" w:eastAsia="ＭＳ 明朝" w:hAnsi="ＭＳ 明朝"/>
          <w:sz w:val="22"/>
          <w:u w:val="none"/>
        </w:rPr>
        <w:t xml:space="preserve">  </w:t>
      </w:r>
    </w:p>
    <w:p w14:paraId="493D8641" w14:textId="77777777" w:rsidR="006B6921" w:rsidRPr="008330C9" w:rsidRDefault="006B6921" w:rsidP="006B6921">
      <w:pPr>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11/12　「過労死等防止対策推進シンポジウム」を開催します</w:t>
      </w:r>
      <w:r w:rsidRPr="008330C9">
        <w:rPr>
          <w:rStyle w:val="a5"/>
          <w:rFonts w:ascii="ＭＳ 明朝" w:eastAsia="ＭＳ 明朝" w:hAnsi="ＭＳ 明朝"/>
          <w:sz w:val="22"/>
          <w:u w:val="none"/>
        </w:rPr>
        <w:t xml:space="preserve">  </w:t>
      </w:r>
    </w:p>
    <w:p w14:paraId="58545ABB" w14:textId="77777777" w:rsidR="006B6921" w:rsidRPr="008330C9" w:rsidRDefault="006B6921" w:rsidP="006B6921">
      <w:pPr>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11/12　長時間労働の削減等に積極的に取り組む企業に労働局長が訪問します</w:t>
      </w:r>
      <w:r w:rsidRPr="008330C9">
        <w:rPr>
          <w:rStyle w:val="a5"/>
          <w:rFonts w:ascii="ＭＳ 明朝" w:eastAsia="ＭＳ 明朝" w:hAnsi="ＭＳ 明朝"/>
          <w:sz w:val="22"/>
          <w:u w:val="none"/>
        </w:rPr>
        <w:t xml:space="preserve">  </w:t>
      </w:r>
    </w:p>
    <w:p w14:paraId="3729A016" w14:textId="77777777" w:rsidR="006B6921" w:rsidRPr="008330C9" w:rsidRDefault="006B6921" w:rsidP="006B6921">
      <w:pPr>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11/8</w:t>
      </w:r>
      <w:r w:rsidR="00F376A4">
        <w:rPr>
          <w:rStyle w:val="a5"/>
          <w:rFonts w:ascii="ＭＳ 明朝" w:eastAsia="ＭＳ 明朝" w:hAnsi="ＭＳ 明朝" w:hint="eastAsia"/>
          <w:sz w:val="22"/>
          <w:u w:val="none"/>
        </w:rPr>
        <w:t xml:space="preserve">　 </w:t>
      </w:r>
      <w:r w:rsidRPr="008330C9">
        <w:rPr>
          <w:rStyle w:val="a5"/>
          <w:rFonts w:ascii="ＭＳ 明朝" w:eastAsia="ＭＳ 明朝" w:hAnsi="ＭＳ 明朝" w:hint="eastAsia"/>
          <w:sz w:val="22"/>
          <w:u w:val="none"/>
        </w:rPr>
        <w:t>令和</w:t>
      </w:r>
      <w:r w:rsidRPr="008330C9">
        <w:rPr>
          <w:rStyle w:val="a5"/>
          <w:rFonts w:ascii="ＭＳ 明朝" w:eastAsia="ＭＳ 明朝" w:hAnsi="ＭＳ 明朝"/>
          <w:sz w:val="22"/>
          <w:u w:val="none"/>
        </w:rPr>
        <w:t xml:space="preserve">3年度ボイラー功労賞(福島労働局長表彰)を決定 </w:t>
      </w:r>
    </w:p>
    <w:p w14:paraId="52EF31E6" w14:textId="77777777" w:rsidR="00A51625" w:rsidRPr="008330C9" w:rsidRDefault="006B6921" w:rsidP="00A51625">
      <w:pPr>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11/8　「ユースエール認定企業」認定通知書交付式を行います</w:t>
      </w:r>
      <w:r w:rsidR="00A51625" w:rsidRPr="008330C9">
        <w:rPr>
          <w:rStyle w:val="a5"/>
          <w:rFonts w:ascii="ＭＳ 明朝" w:eastAsia="ＭＳ 明朝" w:hAnsi="ＭＳ 明朝"/>
          <w:sz w:val="22"/>
          <w:u w:val="none"/>
        </w:rPr>
        <w:t xml:space="preserve"> </w:t>
      </w:r>
    </w:p>
    <w:p w14:paraId="3D5A3074" w14:textId="77777777" w:rsidR="006B6921" w:rsidRPr="008330C9" w:rsidRDefault="006B6921" w:rsidP="00A51625">
      <w:pPr>
        <w:ind w:firstLineChars="200" w:firstLine="440"/>
        <w:rPr>
          <w:rStyle w:val="a5"/>
          <w:rFonts w:ascii="ＭＳ 明朝" w:eastAsia="ＭＳ 明朝" w:hAnsi="ＭＳ 明朝"/>
          <w:sz w:val="22"/>
          <w:u w:val="none"/>
        </w:rPr>
      </w:pPr>
      <w:r w:rsidRPr="008330C9">
        <w:rPr>
          <w:rStyle w:val="a5"/>
          <w:rFonts w:ascii="ＭＳ 明朝" w:eastAsia="ＭＳ 明朝" w:hAnsi="ＭＳ 明朝" w:hint="eastAsia"/>
          <w:sz w:val="22"/>
          <w:u w:val="none"/>
        </w:rPr>
        <w:t xml:space="preserve">　</w:t>
      </w:r>
      <w:r w:rsidR="00A51625" w:rsidRPr="008330C9">
        <w:rPr>
          <w:rStyle w:val="a5"/>
          <w:rFonts w:ascii="ＭＳ 明朝" w:eastAsia="ＭＳ 明朝" w:hAnsi="ＭＳ 明朝" w:cstheme="minorBidi" w:hint="eastAsia"/>
          <w:color w:val="auto"/>
          <w:sz w:val="22"/>
          <w:u w:val="none"/>
        </w:rPr>
        <w:t>▶</w:t>
      </w:r>
      <w:r w:rsidR="00F376A4">
        <w:rPr>
          <w:rStyle w:val="a5"/>
          <w:rFonts w:ascii="ＭＳ 明朝" w:eastAsia="ＭＳ 明朝" w:hAnsi="ＭＳ 明朝" w:cstheme="minorBidi" w:hint="eastAsia"/>
          <w:color w:val="auto"/>
          <w:sz w:val="22"/>
          <w:u w:val="none"/>
        </w:rPr>
        <w:t xml:space="preserve"> </w:t>
      </w:r>
      <w:r w:rsidRPr="008330C9">
        <w:rPr>
          <w:rStyle w:val="a5"/>
          <w:rFonts w:ascii="ＭＳ 明朝" w:eastAsia="ＭＳ 明朝" w:hAnsi="ＭＳ 明朝" w:hint="eastAsia"/>
          <w:sz w:val="22"/>
          <w:u w:val="none"/>
        </w:rPr>
        <w:t xml:space="preserve">11/2　</w:t>
      </w:r>
      <w:r w:rsidR="00F376A4">
        <w:rPr>
          <w:rStyle w:val="a5"/>
          <w:rFonts w:ascii="ＭＳ 明朝" w:eastAsia="ＭＳ 明朝" w:hAnsi="ＭＳ 明朝" w:hint="eastAsia"/>
          <w:sz w:val="22"/>
          <w:u w:val="none"/>
        </w:rPr>
        <w:t xml:space="preserve"> </w:t>
      </w:r>
      <w:r w:rsidRPr="008330C9">
        <w:rPr>
          <w:rStyle w:val="a5"/>
          <w:rFonts w:ascii="ＭＳ 明朝" w:eastAsia="ＭＳ 明朝" w:hAnsi="ＭＳ 明朝" w:hint="eastAsia"/>
          <w:sz w:val="22"/>
          <w:u w:val="none"/>
        </w:rPr>
        <w:t>郡山署管内の建設工事現場に表彰状を交付</w:t>
      </w:r>
    </w:p>
    <w:p w14:paraId="48019B32" w14:textId="77777777" w:rsidR="006B6921" w:rsidRDefault="006B6921" w:rsidP="0034236D">
      <w:pPr>
        <w:rPr>
          <w:rStyle w:val="a5"/>
          <w:rFonts w:asciiTheme="minorHAnsi" w:eastAsiaTheme="minorHAnsi" w:hAnsiTheme="minorHAnsi"/>
          <w:szCs w:val="21"/>
        </w:rPr>
      </w:pPr>
    </w:p>
    <w:p w14:paraId="00ABAAD4"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54C53C70" w14:textId="77777777" w:rsidR="00406B26" w:rsidRDefault="001E3582" w:rsidP="00406B26">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B95190" w:rsidRPr="0025579F">
        <w:rPr>
          <w:rFonts w:ascii="ＭＳ Ｐゴシック" w:eastAsia="ＭＳ Ｐゴシック" w:hAnsi="ＭＳ Ｐゴシック" w:cs="Times New Roman" w:hint="eastAsia"/>
          <w:sz w:val="24"/>
          <w:szCs w:val="20"/>
          <w:lang w:bidi="he-IL"/>
        </w:rPr>
        <w:t>３</w:t>
      </w:r>
      <w:r w:rsidRPr="0025579F">
        <w:rPr>
          <w:rFonts w:ascii="ＭＳ Ｐゴシック" w:eastAsia="ＭＳ Ｐゴシック" w:hAnsi="ＭＳ Ｐゴシック" w:cs="Times New Roman" w:hint="eastAsia"/>
          <w:sz w:val="24"/>
          <w:szCs w:val="20"/>
          <w:lang w:bidi="he-IL"/>
        </w:rPr>
        <w:t>年</w:t>
      </w:r>
      <w:r w:rsidR="00523E92" w:rsidRPr="0025579F">
        <w:rPr>
          <w:rFonts w:ascii="ＭＳ Ｐゴシック" w:eastAsia="ＭＳ Ｐゴシック" w:hAnsi="ＭＳ Ｐゴシック" w:cs="Times New Roman" w:hint="eastAsia"/>
          <w:sz w:val="24"/>
          <w:szCs w:val="20"/>
          <w:lang w:bidi="he-IL"/>
        </w:rPr>
        <w:t>１１</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r w:rsidR="005A011C">
        <w:rPr>
          <w:rFonts w:ascii="ＭＳ Ｐゴシック" w:eastAsia="ＭＳ Ｐゴシック" w:hAnsi="ＭＳ Ｐゴシック" w:cs="Times New Roman" w:hint="eastAsia"/>
          <w:b/>
          <w:color w:val="FF0000"/>
          <w:sz w:val="24"/>
          <w:szCs w:val="20"/>
          <w:lang w:bidi="he-IL"/>
        </w:rPr>
        <w:t xml:space="preserve">　</w:t>
      </w:r>
    </w:p>
    <w:p w14:paraId="2DAC8216" w14:textId="77777777" w:rsidR="00FD5858" w:rsidRPr="0025579F" w:rsidRDefault="00121B73" w:rsidP="00695508">
      <w:pPr>
        <w:rPr>
          <w:rStyle w:val="a5"/>
          <w:rFonts w:asciiTheme="minorHAnsi" w:eastAsiaTheme="minorHAnsi" w:hAnsiTheme="minorHAnsi"/>
          <w:szCs w:val="21"/>
        </w:rPr>
      </w:pPr>
      <w:r>
        <w:rPr>
          <w:rFonts w:ascii="ＭＳ Ｐゴシック" w:eastAsia="ＭＳ Ｐゴシック" w:hAnsi="ＭＳ Ｐゴシック" w:cs="Times New Roman" w:hint="eastAsia"/>
          <w:b/>
          <w:color w:val="FF0000"/>
          <w:sz w:val="24"/>
          <w:szCs w:val="20"/>
          <w:lang w:bidi="he-IL"/>
        </w:rPr>
        <w:t xml:space="preserve"> </w:t>
      </w:r>
      <w:r>
        <w:rPr>
          <w:rFonts w:ascii="ＭＳ Ｐゴシック" w:eastAsia="ＭＳ Ｐゴシック" w:hAnsi="ＭＳ Ｐゴシック" w:cs="Times New Roman"/>
          <w:b/>
          <w:color w:val="FF0000"/>
          <w:sz w:val="24"/>
          <w:szCs w:val="20"/>
          <w:lang w:bidi="he-IL"/>
        </w:rPr>
        <w:t xml:space="preserve">  </w:t>
      </w:r>
      <w:r w:rsidRPr="00B95190">
        <w:rPr>
          <w:rFonts w:ascii="ＭＳ Ｐゴシック" w:eastAsia="ＭＳ Ｐゴシック" w:hAnsi="ＭＳ Ｐゴシック" w:cs="Times New Roman"/>
          <w:b/>
          <w:color w:val="FF0000"/>
          <w:sz w:val="24"/>
          <w:szCs w:val="20"/>
          <w:lang w:bidi="he-IL"/>
        </w:rPr>
        <w:t xml:space="preserve"> </w:t>
      </w:r>
      <w:r w:rsidRPr="00B95190">
        <w:rPr>
          <w:rFonts w:eastAsiaTheme="minorHAnsi" w:cs="Times New Roman" w:hint="eastAsia"/>
          <w:b/>
          <w:color w:val="FF0000"/>
          <w:szCs w:val="21"/>
          <w:lang w:bidi="he-IL"/>
        </w:rPr>
        <w:t xml:space="preserve"> </w:t>
      </w:r>
      <w:r w:rsidR="00E37979" w:rsidRPr="00195B9A">
        <w:rPr>
          <w:rFonts w:eastAsiaTheme="minorHAnsi" w:cs="Times New Roman" w:hint="eastAsia"/>
          <w:szCs w:val="21"/>
        </w:rPr>
        <w:t xml:space="preserve"> </w:t>
      </w:r>
      <w:hyperlink r:id="rId12" w:history="1">
        <w:r w:rsidR="00695508" w:rsidRPr="00195B9A">
          <w:rPr>
            <w:rStyle w:val="a5"/>
            <w:rFonts w:asciiTheme="minorHAnsi" w:eastAsiaTheme="minorHAnsi" w:hAnsiTheme="minorHAnsi"/>
            <w:szCs w:val="21"/>
          </w:rPr>
          <w:t>https://jsite.mhlw.go.jp/fukushima-roudoukyoku/news_topics/event.html</w:t>
        </w:r>
      </w:hyperlink>
    </w:p>
    <w:p w14:paraId="4E074C6D" w14:textId="77777777" w:rsidR="00FD5858" w:rsidRPr="0025579F" w:rsidRDefault="0025579F" w:rsidP="0025579F">
      <w:pPr>
        <w:ind w:leftChars="338" w:left="1603" w:hangingChars="425" w:hanging="893"/>
        <w:rPr>
          <w:rStyle w:val="a5"/>
          <w:rFonts w:asciiTheme="minorHAnsi" w:eastAsiaTheme="minorHAnsi" w:hAnsiTheme="minorHAnsi"/>
          <w:szCs w:val="21"/>
          <w:u w:val="none"/>
        </w:rPr>
      </w:pPr>
      <w:r w:rsidRPr="00695508">
        <w:rPr>
          <w:rStyle w:val="a5"/>
          <w:rFonts w:ascii="ＭＳ Ｐ明朝" w:eastAsia="ＭＳ Ｐ明朝" w:hAnsi="ＭＳ Ｐ明朝" w:cstheme="minorBidi" w:hint="eastAsia"/>
          <w:color w:val="auto"/>
          <w:u w:val="none"/>
        </w:rPr>
        <w:t>▶</w:t>
      </w:r>
      <w:r>
        <w:rPr>
          <w:rStyle w:val="a5"/>
          <w:rFonts w:ascii="ＭＳ Ｐ明朝" w:eastAsia="ＭＳ Ｐ明朝" w:hAnsi="ＭＳ Ｐ明朝" w:cstheme="minorBidi" w:hint="eastAsia"/>
          <w:color w:val="auto"/>
          <w:u w:val="none"/>
        </w:rPr>
        <w:t xml:space="preserve">　</w:t>
      </w:r>
      <w:r w:rsidRPr="0025579F">
        <w:rPr>
          <w:rStyle w:val="a5"/>
          <w:rFonts w:ascii="ＭＳ 明朝" w:eastAsia="ＭＳ 明朝" w:hAnsi="ＭＳ 明朝"/>
          <w:sz w:val="22"/>
          <w:u w:val="none"/>
        </w:rPr>
        <w:t xml:space="preserve">11/26 </w:t>
      </w:r>
      <w:r w:rsidRPr="0025579F">
        <w:rPr>
          <w:rStyle w:val="a5"/>
          <w:rFonts w:ascii="ＭＳ 明朝" w:eastAsia="ＭＳ 明朝" w:hAnsi="ＭＳ 明朝" w:hint="eastAsia"/>
          <w:sz w:val="22"/>
          <w:u w:val="none"/>
        </w:rPr>
        <w:t>ハローワーク相双、ハローワーク相馬でハロートレーニングミニ説明会を開催します。</w:t>
      </w:r>
      <w:r w:rsidRPr="0025579F">
        <w:rPr>
          <w:rStyle w:val="a5"/>
          <w:rFonts w:asciiTheme="minorHAnsi" w:eastAsiaTheme="minorHAnsi" w:hAnsiTheme="minorHAnsi"/>
          <w:szCs w:val="21"/>
          <w:u w:val="none"/>
        </w:rPr>
        <w:t xml:space="preserve"> </w:t>
      </w:r>
      <w:r>
        <w:rPr>
          <w:rStyle w:val="a5"/>
          <w:rFonts w:asciiTheme="minorHAnsi" w:eastAsiaTheme="minorHAnsi" w:hAnsiTheme="minorHAnsi"/>
          <w:szCs w:val="21"/>
          <w:u w:val="none"/>
        </w:rPr>
        <w:t xml:space="preserve">   </w:t>
      </w:r>
    </w:p>
    <w:p w14:paraId="090BC18D" w14:textId="77777777" w:rsidR="00284E2C" w:rsidRPr="006B6921" w:rsidRDefault="00284E2C" w:rsidP="00F376A4">
      <w:pPr>
        <w:tabs>
          <w:tab w:val="left" w:pos="426"/>
        </w:tabs>
        <w:ind w:left="1650" w:hangingChars="750" w:hanging="1650"/>
        <w:rPr>
          <w:rFonts w:ascii="ＭＳ Ｐ明朝" w:eastAsia="ＭＳ Ｐ明朝" w:hAnsi="ＭＳ Ｐ明朝" w:cs="Times New Roman"/>
          <w:sz w:val="22"/>
        </w:rPr>
      </w:pPr>
      <w:r w:rsidRPr="006B6921">
        <w:rPr>
          <w:rFonts w:ascii="ＭＳ Ｐ明朝" w:eastAsia="ＭＳ Ｐ明朝" w:hAnsi="ＭＳ Ｐ明朝" w:cs="Times New Roman" w:hint="eastAsia"/>
          <w:sz w:val="22"/>
        </w:rPr>
        <w:lastRenderedPageBreak/>
        <w:t xml:space="preserve">　　　　　</w:t>
      </w:r>
      <w:r w:rsidRPr="006B6921">
        <w:rPr>
          <w:rStyle w:val="a5"/>
          <w:rFonts w:ascii="ＭＳ Ｐ明朝" w:eastAsia="ＭＳ Ｐ明朝" w:hAnsi="ＭＳ Ｐ明朝" w:cstheme="minorBidi" w:hint="eastAsia"/>
          <w:color w:val="auto"/>
          <w:sz w:val="22"/>
          <w:u w:val="none"/>
        </w:rPr>
        <w:t>▶</w:t>
      </w:r>
      <w:r w:rsidR="00FD5858" w:rsidRPr="006B6921">
        <w:rPr>
          <w:rStyle w:val="a5"/>
          <w:rFonts w:ascii="ＭＳ Ｐ明朝" w:eastAsia="ＭＳ Ｐ明朝" w:hAnsi="ＭＳ Ｐ明朝" w:cstheme="minorBidi" w:hint="eastAsia"/>
          <w:color w:val="auto"/>
          <w:sz w:val="22"/>
          <w:u w:val="none"/>
        </w:rPr>
        <w:t xml:space="preserve"> </w:t>
      </w:r>
      <w:r w:rsidRPr="006B6921">
        <w:rPr>
          <w:rFonts w:ascii="ＭＳ Ｐ明朝" w:eastAsia="ＭＳ Ｐ明朝" w:hAnsi="ＭＳ Ｐ明朝" w:cs="Times New Roman"/>
          <w:sz w:val="22"/>
        </w:rPr>
        <w:t>11</w:t>
      </w:r>
      <w:r w:rsidRPr="006B6921">
        <w:rPr>
          <w:rFonts w:ascii="ＭＳ Ｐ明朝" w:eastAsia="ＭＳ Ｐ明朝" w:hAnsi="ＭＳ Ｐ明朝" w:cs="Times New Roman" w:hint="eastAsia"/>
          <w:sz w:val="22"/>
        </w:rPr>
        <w:t xml:space="preserve">/16　</w:t>
      </w:r>
      <w:r w:rsidRPr="006B6921">
        <w:rPr>
          <w:rFonts w:ascii="ＭＳ Ｐ明朝" w:eastAsia="ＭＳ Ｐ明朝" w:hAnsi="ＭＳ Ｐ明朝" w:cs="Times New Roman"/>
          <w:sz w:val="22"/>
        </w:rPr>
        <w:t xml:space="preserve">12月15日（水）警備業　職場説明会・個別面談会を開催します（ハローワーク福島）  </w:t>
      </w:r>
    </w:p>
    <w:p w14:paraId="230CEA6F" w14:textId="77777777" w:rsidR="00284E2C" w:rsidRPr="006B6921" w:rsidRDefault="00284E2C" w:rsidP="00284E2C">
      <w:pPr>
        <w:tabs>
          <w:tab w:val="left" w:pos="426"/>
        </w:tabs>
        <w:rPr>
          <w:rFonts w:ascii="ＭＳ Ｐ明朝" w:eastAsia="ＭＳ Ｐ明朝" w:hAnsi="ＭＳ Ｐ明朝" w:cs="Times New Roman"/>
          <w:sz w:val="22"/>
        </w:rPr>
      </w:pPr>
      <w:r w:rsidRPr="006B6921">
        <w:rPr>
          <w:rFonts w:ascii="ＭＳ Ｐ明朝" w:eastAsia="ＭＳ Ｐ明朝" w:hAnsi="ＭＳ Ｐ明朝" w:cs="Times New Roman" w:hint="eastAsia"/>
          <w:sz w:val="22"/>
        </w:rPr>
        <w:t xml:space="preserve">　　　　　</w:t>
      </w:r>
      <w:r w:rsidRPr="006B6921">
        <w:rPr>
          <w:rStyle w:val="a5"/>
          <w:rFonts w:ascii="ＭＳ Ｐ明朝" w:eastAsia="ＭＳ Ｐ明朝" w:hAnsi="ＭＳ Ｐ明朝" w:cstheme="minorBidi" w:hint="eastAsia"/>
          <w:color w:val="auto"/>
          <w:sz w:val="22"/>
          <w:u w:val="none"/>
        </w:rPr>
        <w:t>▶</w:t>
      </w:r>
      <w:r w:rsidRPr="006B6921">
        <w:rPr>
          <w:rFonts w:ascii="ＭＳ Ｐ明朝" w:eastAsia="ＭＳ Ｐ明朝" w:hAnsi="ＭＳ Ｐ明朝" w:cs="Times New Roman" w:hint="eastAsia"/>
          <w:sz w:val="22"/>
        </w:rPr>
        <w:t xml:space="preserve">　</w:t>
      </w:r>
      <w:r w:rsidRPr="006B6921">
        <w:rPr>
          <w:rFonts w:ascii="ＭＳ Ｐ明朝" w:eastAsia="ＭＳ Ｐ明朝" w:hAnsi="ＭＳ Ｐ明朝" w:cs="Times New Roman"/>
          <w:sz w:val="22"/>
        </w:rPr>
        <w:t>11</w:t>
      </w:r>
      <w:r w:rsidRPr="006B6921">
        <w:rPr>
          <w:rFonts w:ascii="ＭＳ Ｐ明朝" w:eastAsia="ＭＳ Ｐ明朝" w:hAnsi="ＭＳ Ｐ明朝" w:cs="Times New Roman" w:hint="eastAsia"/>
          <w:sz w:val="22"/>
        </w:rPr>
        <w:t>/</w:t>
      </w:r>
      <w:r w:rsidRPr="006B6921">
        <w:rPr>
          <w:rFonts w:ascii="ＭＳ Ｐ明朝" w:eastAsia="ＭＳ Ｐ明朝" w:hAnsi="ＭＳ Ｐ明朝" w:cs="Times New Roman"/>
          <w:sz w:val="22"/>
        </w:rPr>
        <w:t>15</w:t>
      </w:r>
      <w:r w:rsidRPr="006B6921">
        <w:rPr>
          <w:rFonts w:ascii="ＭＳ Ｐ明朝" w:eastAsia="ＭＳ Ｐ明朝" w:hAnsi="ＭＳ Ｐ明朝" w:cs="Times New Roman" w:hint="eastAsia"/>
          <w:sz w:val="22"/>
        </w:rPr>
        <w:t xml:space="preserve">　大学生等向け就職面接会を開催します！</w:t>
      </w:r>
      <w:r w:rsidRPr="006B6921">
        <w:rPr>
          <w:rFonts w:ascii="ＭＳ Ｐ明朝" w:eastAsia="ＭＳ Ｐ明朝" w:hAnsi="ＭＳ Ｐ明朝" w:cs="Times New Roman"/>
          <w:sz w:val="22"/>
        </w:rPr>
        <w:t xml:space="preserve">  </w:t>
      </w:r>
    </w:p>
    <w:p w14:paraId="418A5E3E" w14:textId="77777777" w:rsidR="00284E2C" w:rsidRPr="006B6921" w:rsidRDefault="00284E2C" w:rsidP="00F376A4">
      <w:pPr>
        <w:tabs>
          <w:tab w:val="left" w:pos="426"/>
        </w:tabs>
        <w:ind w:left="1650" w:hangingChars="750" w:hanging="1650"/>
        <w:rPr>
          <w:rFonts w:ascii="ＭＳ Ｐ明朝" w:eastAsia="ＭＳ Ｐ明朝" w:hAnsi="ＭＳ Ｐ明朝" w:cs="Times New Roman"/>
          <w:sz w:val="22"/>
        </w:rPr>
      </w:pPr>
      <w:r w:rsidRPr="006B6921">
        <w:rPr>
          <w:rFonts w:ascii="ＭＳ Ｐ明朝" w:eastAsia="ＭＳ Ｐ明朝" w:hAnsi="ＭＳ Ｐ明朝" w:cs="Times New Roman" w:hint="eastAsia"/>
          <w:sz w:val="22"/>
        </w:rPr>
        <w:t xml:space="preserve">　　　　　</w:t>
      </w:r>
      <w:r w:rsidRPr="006B6921">
        <w:rPr>
          <w:rStyle w:val="a5"/>
          <w:rFonts w:ascii="ＭＳ Ｐ明朝" w:eastAsia="ＭＳ Ｐ明朝" w:hAnsi="ＭＳ Ｐ明朝" w:cstheme="minorBidi" w:hint="eastAsia"/>
          <w:color w:val="auto"/>
          <w:sz w:val="22"/>
          <w:u w:val="none"/>
        </w:rPr>
        <w:t>▶</w:t>
      </w:r>
      <w:r w:rsidRPr="006B6921">
        <w:rPr>
          <w:rFonts w:ascii="ＭＳ Ｐ明朝" w:eastAsia="ＭＳ Ｐ明朝" w:hAnsi="ＭＳ Ｐ明朝" w:cs="Times New Roman" w:hint="eastAsia"/>
          <w:sz w:val="22"/>
        </w:rPr>
        <w:t xml:space="preserve">　11/10　</w:t>
      </w:r>
      <w:r w:rsidRPr="006B6921">
        <w:rPr>
          <w:rFonts w:ascii="ＭＳ Ｐ明朝" w:eastAsia="ＭＳ Ｐ明朝" w:hAnsi="ＭＳ Ｐ明朝" w:cs="Times New Roman"/>
          <w:sz w:val="22"/>
        </w:rPr>
        <w:t xml:space="preserve">12月17日（金） 企業ミニ面接会（参加企業：(株)ハネダユニテック） を開催します。（ハローワーク二本松）  </w:t>
      </w:r>
    </w:p>
    <w:p w14:paraId="744E5A05" w14:textId="2F370F92" w:rsidR="00284E2C" w:rsidRPr="006B6921" w:rsidRDefault="00284E2C" w:rsidP="00F376A4">
      <w:pPr>
        <w:tabs>
          <w:tab w:val="left" w:pos="426"/>
        </w:tabs>
        <w:ind w:left="1650" w:hangingChars="750" w:hanging="1650"/>
        <w:rPr>
          <w:rFonts w:ascii="ＭＳ Ｐ明朝" w:eastAsia="ＭＳ Ｐ明朝" w:hAnsi="ＭＳ Ｐ明朝" w:cs="Times New Roman"/>
          <w:sz w:val="22"/>
        </w:rPr>
      </w:pPr>
      <w:r w:rsidRPr="006B6921">
        <w:rPr>
          <w:rFonts w:ascii="ＭＳ Ｐ明朝" w:eastAsia="ＭＳ Ｐ明朝" w:hAnsi="ＭＳ Ｐ明朝" w:cs="Times New Roman" w:hint="eastAsia"/>
          <w:sz w:val="22"/>
        </w:rPr>
        <w:t xml:space="preserve">　　　　　</w:t>
      </w:r>
      <w:r w:rsidRPr="006B6921">
        <w:rPr>
          <w:rStyle w:val="a5"/>
          <w:rFonts w:ascii="ＭＳ Ｐ明朝" w:eastAsia="ＭＳ Ｐ明朝" w:hAnsi="ＭＳ Ｐ明朝" w:cstheme="minorBidi" w:hint="eastAsia"/>
          <w:color w:val="auto"/>
          <w:sz w:val="22"/>
          <w:u w:val="none"/>
        </w:rPr>
        <w:t>▶</w:t>
      </w:r>
      <w:r w:rsidRPr="006B6921">
        <w:rPr>
          <w:rFonts w:ascii="ＭＳ Ｐ明朝" w:eastAsia="ＭＳ Ｐ明朝" w:hAnsi="ＭＳ Ｐ明朝" w:cs="Times New Roman" w:hint="eastAsia"/>
          <w:sz w:val="22"/>
        </w:rPr>
        <w:t xml:space="preserve">　11/9　</w:t>
      </w:r>
      <w:r w:rsidR="00F376A4">
        <w:rPr>
          <w:rFonts w:ascii="ＭＳ Ｐ明朝" w:eastAsia="ＭＳ Ｐ明朝" w:hAnsi="ＭＳ Ｐ明朝" w:cs="Times New Roman" w:hint="eastAsia"/>
          <w:sz w:val="22"/>
        </w:rPr>
        <w:t xml:space="preserve"> </w:t>
      </w:r>
      <w:r w:rsidRPr="006B6921">
        <w:rPr>
          <w:rFonts w:ascii="ＭＳ Ｐ明朝" w:eastAsia="ＭＳ Ｐ明朝" w:hAnsi="ＭＳ Ｐ明朝" w:cs="Times New Roman" w:hint="eastAsia"/>
          <w:sz w:val="22"/>
        </w:rPr>
        <w:t>第</w:t>
      </w:r>
      <w:r w:rsidRPr="006B6921">
        <w:rPr>
          <w:rFonts w:ascii="ＭＳ Ｐ明朝" w:eastAsia="ＭＳ Ｐ明朝" w:hAnsi="ＭＳ Ｐ明朝" w:cs="Times New Roman"/>
          <w:sz w:val="22"/>
        </w:rPr>
        <w:t xml:space="preserve">3回　ツアー型職場見学＆会社説明会を開催します。（ハローワーク会津 </w:t>
      </w:r>
    </w:p>
    <w:p w14:paraId="7CE0686D" w14:textId="77777777" w:rsidR="00284E2C" w:rsidRPr="006B6921" w:rsidRDefault="00284E2C" w:rsidP="002C7A38">
      <w:pPr>
        <w:tabs>
          <w:tab w:val="left" w:pos="426"/>
        </w:tabs>
        <w:ind w:left="1650" w:hangingChars="750" w:hanging="1650"/>
        <w:rPr>
          <w:rFonts w:ascii="ＭＳ Ｐ明朝" w:eastAsia="ＭＳ Ｐ明朝" w:hAnsi="ＭＳ Ｐ明朝" w:cs="Times New Roman"/>
          <w:sz w:val="22"/>
        </w:rPr>
      </w:pPr>
      <w:r w:rsidRPr="006B6921">
        <w:rPr>
          <w:rFonts w:ascii="ＭＳ Ｐ明朝" w:eastAsia="ＭＳ Ｐ明朝" w:hAnsi="ＭＳ Ｐ明朝" w:cs="Times New Roman" w:hint="eastAsia"/>
          <w:sz w:val="22"/>
        </w:rPr>
        <w:t xml:space="preserve">　　　　　</w:t>
      </w:r>
      <w:r w:rsidR="00FD5858" w:rsidRPr="006B6921">
        <w:rPr>
          <w:rStyle w:val="a5"/>
          <w:rFonts w:ascii="ＭＳ Ｐ明朝" w:eastAsia="ＭＳ Ｐ明朝" w:hAnsi="ＭＳ Ｐ明朝" w:cstheme="minorBidi" w:hint="eastAsia"/>
          <w:color w:val="auto"/>
          <w:sz w:val="22"/>
          <w:u w:val="none"/>
        </w:rPr>
        <w:t>▶</w:t>
      </w:r>
      <w:r w:rsidRPr="006B6921">
        <w:rPr>
          <w:rFonts w:ascii="ＭＳ Ｐ明朝" w:eastAsia="ＭＳ Ｐ明朝" w:hAnsi="ＭＳ Ｐ明朝" w:cs="Times New Roman" w:hint="eastAsia"/>
          <w:sz w:val="22"/>
        </w:rPr>
        <w:t xml:space="preserve">　11/5　</w:t>
      </w:r>
      <w:r w:rsidR="00F376A4">
        <w:rPr>
          <w:rFonts w:ascii="ＭＳ Ｐ明朝" w:eastAsia="ＭＳ Ｐ明朝" w:hAnsi="ＭＳ Ｐ明朝" w:cs="Times New Roman" w:hint="eastAsia"/>
          <w:sz w:val="22"/>
        </w:rPr>
        <w:t xml:space="preserve"> </w:t>
      </w:r>
      <w:r w:rsidRPr="006B6921">
        <w:rPr>
          <w:rFonts w:ascii="ＭＳ Ｐ明朝" w:eastAsia="ＭＳ Ｐ明朝" w:hAnsi="ＭＳ Ｐ明朝" w:cs="Times New Roman" w:hint="eastAsia"/>
          <w:sz w:val="22"/>
        </w:rPr>
        <w:t>令和</w:t>
      </w:r>
      <w:r w:rsidRPr="006B6921">
        <w:rPr>
          <w:rFonts w:ascii="ＭＳ Ｐ明朝" w:eastAsia="ＭＳ Ｐ明朝" w:hAnsi="ＭＳ Ｐ明朝" w:cs="Times New Roman"/>
          <w:sz w:val="22"/>
        </w:rPr>
        <w:t xml:space="preserve">3年度第2回「国および地方公共団体向け障害者職業生活相談員資格認定講習」の開催について </w:t>
      </w:r>
    </w:p>
    <w:p w14:paraId="48130C1E" w14:textId="77777777" w:rsidR="001224A2" w:rsidRPr="00BC122D" w:rsidRDefault="00284E2C" w:rsidP="002C7A38">
      <w:pPr>
        <w:tabs>
          <w:tab w:val="left" w:pos="426"/>
        </w:tabs>
        <w:ind w:left="1650" w:hangingChars="750" w:hanging="1650"/>
        <w:rPr>
          <w:rFonts w:ascii="ＭＳ Ｐ明朝" w:eastAsia="ＭＳ Ｐ明朝" w:hAnsi="ＭＳ Ｐ明朝" w:cs="Times New Roman"/>
          <w:sz w:val="22"/>
        </w:rPr>
      </w:pPr>
      <w:r w:rsidRPr="006B6921">
        <w:rPr>
          <w:rFonts w:ascii="ＭＳ Ｐ明朝" w:eastAsia="ＭＳ Ｐ明朝" w:hAnsi="ＭＳ Ｐ明朝" w:cs="Times New Roman" w:hint="eastAsia"/>
          <w:sz w:val="22"/>
        </w:rPr>
        <w:t xml:space="preserve">　　　　　</w:t>
      </w:r>
      <w:r>
        <w:rPr>
          <w:rFonts w:ascii="ＭＳ Ｐ明朝" w:eastAsia="ＭＳ Ｐ明朝" w:hAnsi="ＭＳ Ｐ明朝" w:cs="Times New Roman" w:hint="eastAsia"/>
          <w:sz w:val="22"/>
        </w:rPr>
        <w:t xml:space="preserve">　　　　</w:t>
      </w:r>
    </w:p>
    <w:p w14:paraId="1DC4B1BE"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1DE38D82" w14:textId="77777777" w:rsidR="0047439F" w:rsidRDefault="001E40D7" w:rsidP="0047439F">
      <w:pPr>
        <w:tabs>
          <w:tab w:val="left" w:pos="426"/>
        </w:tabs>
        <w:ind w:firstLineChars="50" w:firstLine="120"/>
        <w:rPr>
          <w:rFonts w:ascii="ＭＳ Ｐゴシック" w:eastAsia="ＭＳ Ｐゴシック" w:hAnsi="ＭＳ Ｐゴシック" w:cs="Times New Roman"/>
          <w:b/>
          <w:sz w:val="24"/>
          <w:szCs w:val="20"/>
          <w:lang w:bidi="he-IL"/>
        </w:rPr>
      </w:pPr>
      <w:r>
        <w:rPr>
          <w:rFonts w:ascii="ＭＳ 明朝" w:eastAsia="ＭＳ 明朝" w:hAnsi="Century" w:cs="Times New Roman" w:hint="eastAsia"/>
          <w:sz w:val="24"/>
          <w:szCs w:val="20"/>
          <w:lang w:bidi="he-IL"/>
        </w:rPr>
        <w:t xml:space="preserve"> </w:t>
      </w:r>
      <w:r w:rsidR="0038426B" w:rsidRPr="00FA7E88">
        <w:rPr>
          <w:rFonts w:ascii="ＭＳ Ｐゴシック" w:eastAsia="ＭＳ Ｐゴシック" w:hAnsi="ＭＳ Ｐゴシック" w:cs="Times New Roman" w:hint="eastAsia"/>
          <w:sz w:val="24"/>
          <w:szCs w:val="20"/>
          <w:lang w:bidi="he-IL"/>
        </w:rPr>
        <w:t>○</w:t>
      </w:r>
      <w:r w:rsidR="00BF0247" w:rsidRPr="00BF0247">
        <w:rPr>
          <w:rFonts w:ascii="ＭＳ Ｐゴシック" w:eastAsia="ＭＳ Ｐゴシック" w:hAnsi="ＭＳ Ｐゴシック" w:cs="Times New Roman" w:hint="eastAsia"/>
          <w:b/>
          <w:sz w:val="24"/>
          <w:szCs w:val="20"/>
          <w:lang w:bidi="he-IL"/>
        </w:rPr>
        <w:t>１</w:t>
      </w:r>
      <w:r w:rsidR="00523E92">
        <w:rPr>
          <w:rFonts w:ascii="ＭＳ Ｐゴシック" w:eastAsia="ＭＳ Ｐゴシック" w:hAnsi="ＭＳ Ｐゴシック" w:cs="Times New Roman" w:hint="eastAsia"/>
          <w:b/>
          <w:sz w:val="24"/>
          <w:szCs w:val="20"/>
          <w:lang w:bidi="he-IL"/>
        </w:rPr>
        <w:t>２</w:t>
      </w:r>
      <w:r w:rsidR="00BF0247" w:rsidRPr="00BF0247">
        <w:rPr>
          <w:rFonts w:ascii="ＭＳ Ｐゴシック" w:eastAsia="ＭＳ Ｐゴシック" w:hAnsi="ＭＳ Ｐゴシック" w:cs="Times New Roman" w:hint="eastAsia"/>
          <w:b/>
          <w:sz w:val="24"/>
          <w:szCs w:val="20"/>
          <w:lang w:bidi="he-IL"/>
        </w:rPr>
        <w:t>月</w:t>
      </w:r>
      <w:r w:rsidR="00B95190">
        <w:rPr>
          <w:rFonts w:ascii="ＭＳ Ｐゴシック" w:eastAsia="ＭＳ Ｐゴシック" w:hAnsi="ＭＳ Ｐゴシック" w:cs="Times New Roman" w:hint="eastAsia"/>
          <w:b/>
          <w:sz w:val="24"/>
          <w:szCs w:val="20"/>
          <w:lang w:bidi="he-IL"/>
        </w:rPr>
        <w:t>は「</w:t>
      </w:r>
      <w:r w:rsidR="00523E92">
        <w:rPr>
          <w:rFonts w:ascii="ＭＳ Ｐゴシック" w:eastAsia="ＭＳ Ｐゴシック" w:hAnsi="ＭＳ Ｐゴシック" w:cs="Times New Roman" w:hint="eastAsia"/>
          <w:b/>
          <w:sz w:val="24"/>
          <w:szCs w:val="20"/>
          <w:lang w:bidi="he-IL"/>
        </w:rPr>
        <w:t>職場のハラスメント撲滅</w:t>
      </w:r>
      <w:r w:rsidR="00B95190">
        <w:rPr>
          <w:rFonts w:ascii="ＭＳ Ｐゴシック" w:eastAsia="ＭＳ Ｐゴシック" w:hAnsi="ＭＳ Ｐゴシック" w:cs="Times New Roman" w:hint="eastAsia"/>
          <w:b/>
          <w:sz w:val="24"/>
          <w:szCs w:val="20"/>
          <w:lang w:bidi="he-IL"/>
        </w:rPr>
        <w:t>月間</w:t>
      </w:r>
      <w:r w:rsidR="00DA0485">
        <w:rPr>
          <w:rFonts w:ascii="ＭＳ Ｐゴシック" w:eastAsia="ＭＳ Ｐゴシック" w:hAnsi="ＭＳ Ｐゴシック" w:cs="Times New Roman" w:hint="eastAsia"/>
          <w:b/>
          <w:sz w:val="24"/>
          <w:szCs w:val="20"/>
          <w:lang w:bidi="he-IL"/>
        </w:rPr>
        <w:t>」</w:t>
      </w:r>
      <w:r w:rsidR="00B95190">
        <w:rPr>
          <w:rFonts w:ascii="ＭＳ Ｐゴシック" w:eastAsia="ＭＳ Ｐゴシック" w:hAnsi="ＭＳ Ｐゴシック" w:cs="Times New Roman" w:hint="eastAsia"/>
          <w:b/>
          <w:sz w:val="24"/>
          <w:szCs w:val="20"/>
          <w:lang w:bidi="he-IL"/>
        </w:rPr>
        <w:t>です</w:t>
      </w:r>
      <w:r w:rsidR="006A758F" w:rsidRPr="002E7A1B">
        <w:rPr>
          <w:rFonts w:ascii="ＭＳ Ｐゴシック" w:eastAsia="ＭＳ Ｐゴシック" w:hAnsi="ＭＳ Ｐゴシック" w:cs="Times New Roman"/>
          <w:b/>
          <w:color w:val="FF0000"/>
          <w:sz w:val="24"/>
          <w:szCs w:val="20"/>
          <w:lang w:bidi="he-IL"/>
        </w:rPr>
        <w:t>NEW</w:t>
      </w:r>
    </w:p>
    <w:p w14:paraId="3DB872A4" w14:textId="77777777" w:rsidR="0072744B" w:rsidRPr="00AE5F1D" w:rsidRDefault="00FA5467" w:rsidP="00FA5467">
      <w:pPr>
        <w:tabs>
          <w:tab w:val="left" w:pos="426"/>
        </w:tabs>
        <w:ind w:firstLineChars="250" w:firstLine="550"/>
        <w:rPr>
          <w:rFonts w:ascii="ＭＳ Ｐ明朝" w:eastAsia="ＭＳ Ｐ明朝" w:hAnsi="ＭＳ Ｐ明朝" w:cs="Times New Roman"/>
          <w:sz w:val="24"/>
          <w:szCs w:val="20"/>
          <w:lang w:bidi="he-IL"/>
        </w:rPr>
      </w:pPr>
      <w:r w:rsidRPr="00AE5F1D">
        <w:rPr>
          <w:rFonts w:ascii="ＭＳ Ｐ明朝" w:eastAsia="ＭＳ Ｐ明朝" w:hAnsi="ＭＳ Ｐ明朝" w:cs="Times New Roman" w:hint="eastAsia"/>
          <w:sz w:val="22"/>
          <w:lang w:bidi="he-IL"/>
        </w:rPr>
        <w:t>～</w:t>
      </w:r>
      <w:r w:rsidR="00523E92">
        <w:rPr>
          <w:rFonts w:ascii="ＭＳ Ｐ明朝" w:eastAsia="ＭＳ Ｐ明朝" w:hAnsi="ＭＳ Ｐ明朝" w:cs="Times New Roman" w:hint="eastAsia"/>
          <w:sz w:val="22"/>
          <w:lang w:bidi="he-IL"/>
        </w:rPr>
        <w:t>みんなでＮＯハラスメント</w:t>
      </w:r>
      <w:r w:rsidRPr="00AE5F1D">
        <w:rPr>
          <w:rFonts w:ascii="ＭＳ Ｐ明朝" w:eastAsia="ＭＳ Ｐ明朝" w:hAnsi="ＭＳ Ｐ明朝" w:cs="Times New Roman" w:hint="eastAsia"/>
          <w:sz w:val="22"/>
          <w:lang w:bidi="he-IL"/>
        </w:rPr>
        <w:t>～</w:t>
      </w:r>
    </w:p>
    <w:p w14:paraId="6812E32E" w14:textId="77777777" w:rsidR="00DA0485" w:rsidRDefault="00DA0485" w:rsidP="004B6CF7">
      <w:pPr>
        <w:ind w:leftChars="250" w:left="525" w:firstLineChars="50" w:firstLine="120"/>
        <w:rPr>
          <w:rFonts w:ascii="ＭＳ Ｐ明朝" w:eastAsia="ＭＳ Ｐ明朝" w:hAnsi="ＭＳ Ｐ明朝" w:cs="Times New Roman"/>
          <w:sz w:val="22"/>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color w:val="FF0000"/>
          <w:sz w:val="24"/>
          <w:szCs w:val="20"/>
          <w:lang w:bidi="he-IL"/>
        </w:rPr>
        <w:t xml:space="preserve">　</w:t>
      </w:r>
      <w:r w:rsidR="00523E92">
        <w:rPr>
          <w:rFonts w:ascii="ＭＳ Ｐ明朝" w:eastAsia="ＭＳ Ｐ明朝" w:hAnsi="ＭＳ Ｐ明朝" w:cs="Times New Roman" w:hint="eastAsia"/>
          <w:sz w:val="22"/>
          <w:lang w:bidi="he-IL"/>
        </w:rPr>
        <w:t>２０２２年４月からパワハラ防止措置が全企業に義務化されます</w:t>
      </w:r>
    </w:p>
    <w:p w14:paraId="37A2413D" w14:textId="77777777" w:rsidR="00DC6B5F" w:rsidRDefault="004E787F" w:rsidP="00DC6B5F">
      <w:pPr>
        <w:ind w:firstLineChars="300" w:firstLine="630"/>
        <w:rPr>
          <w:sz w:val="22"/>
        </w:rPr>
      </w:pPr>
      <w:hyperlink r:id="rId13" w:history="1">
        <w:r w:rsidR="00DC6B5F" w:rsidRPr="00EF318D">
          <w:rPr>
            <w:rStyle w:val="a5"/>
            <w:rFonts w:hint="eastAsia"/>
            <w:sz w:val="22"/>
          </w:rPr>
          <w:t>https://www.mhlw.go.jp/content/11910000/000856721.pdf</w:t>
        </w:r>
      </w:hyperlink>
    </w:p>
    <w:p w14:paraId="66AD9FB8" w14:textId="77777777" w:rsidR="00991906" w:rsidRDefault="00991906" w:rsidP="00DC6B5F">
      <w:pPr>
        <w:tabs>
          <w:tab w:val="left" w:pos="426"/>
        </w:tabs>
        <w:rPr>
          <w:rFonts w:ascii="ＭＳ Ｐゴシック" w:eastAsia="ＭＳ Ｐゴシック" w:hAnsi="ＭＳ Ｐゴシック" w:cs="Times New Roman"/>
          <w:b/>
          <w:sz w:val="24"/>
          <w:szCs w:val="20"/>
          <w:lang w:bidi="he-IL"/>
        </w:rPr>
      </w:pPr>
    </w:p>
    <w:p w14:paraId="2DD53887" w14:textId="77777777" w:rsidR="00D82927" w:rsidRDefault="00D82927" w:rsidP="00DC6B5F">
      <w:pPr>
        <w:tabs>
          <w:tab w:val="left" w:pos="426"/>
        </w:tabs>
        <w:rPr>
          <w:rFonts w:ascii="ＭＳ Ｐゴシック" w:eastAsia="ＭＳ Ｐゴシック" w:hAnsi="ＭＳ Ｐゴシック" w:cs="Times New Roman"/>
          <w:b/>
          <w:color w:val="FF0000"/>
          <w:sz w:val="24"/>
          <w:szCs w:val="20"/>
          <w:lang w:bidi="he-IL"/>
        </w:rPr>
      </w:pPr>
      <w:r>
        <w:rPr>
          <w:rFonts w:ascii="ＭＳ Ｐゴシック" w:eastAsia="ＭＳ Ｐゴシック" w:hAnsi="ＭＳ Ｐゴシック" w:cs="Times New Roman" w:hint="eastAsia"/>
          <w:b/>
          <w:sz w:val="24"/>
          <w:szCs w:val="20"/>
          <w:lang w:bidi="he-IL"/>
        </w:rPr>
        <w:t xml:space="preserve">　 </w:t>
      </w:r>
      <w:r w:rsidRPr="00FA7E88">
        <w:rPr>
          <w:rFonts w:ascii="ＭＳ Ｐゴシック" w:eastAsia="ＭＳ Ｐゴシック" w:hAnsi="ＭＳ Ｐゴシック" w:cs="Times New Roman" w:hint="eastAsia"/>
          <w:sz w:val="24"/>
          <w:szCs w:val="20"/>
          <w:lang w:bidi="he-IL"/>
        </w:rPr>
        <w:t>○</w:t>
      </w:r>
      <w:r w:rsidRPr="00D82927">
        <w:rPr>
          <w:rFonts w:ascii="ＭＳ Ｐゴシック" w:eastAsia="ＭＳ Ｐゴシック" w:hAnsi="ＭＳ Ｐゴシック" w:cs="Times New Roman" w:hint="eastAsia"/>
          <w:b/>
          <w:sz w:val="24"/>
          <w:szCs w:val="20"/>
          <w:lang w:bidi="he-IL"/>
        </w:rPr>
        <w:t>小学校休業等対応助成金・支援金の対象期間の延長等について</w:t>
      </w:r>
      <w:r w:rsidRPr="002E7A1B">
        <w:rPr>
          <w:rFonts w:ascii="ＭＳ Ｐゴシック" w:eastAsia="ＭＳ Ｐゴシック" w:hAnsi="ＭＳ Ｐゴシック" w:cs="Times New Roman"/>
          <w:b/>
          <w:color w:val="FF0000"/>
          <w:sz w:val="24"/>
          <w:szCs w:val="20"/>
          <w:lang w:bidi="he-IL"/>
        </w:rPr>
        <w:t>NEW</w:t>
      </w:r>
    </w:p>
    <w:p w14:paraId="67E64EFC" w14:textId="77777777" w:rsidR="004B6CF7" w:rsidRDefault="00D82927" w:rsidP="004B6CF7">
      <w:pPr>
        <w:tabs>
          <w:tab w:val="left" w:pos="426"/>
        </w:tabs>
        <w:ind w:leftChars="13" w:left="991" w:hangingChars="400" w:hanging="964"/>
        <w:rPr>
          <w:rFonts w:ascii="ＭＳ Ｐ明朝" w:eastAsia="ＭＳ Ｐ明朝" w:hAnsi="ＭＳ Ｐ明朝" w:cs="Times New Roman"/>
          <w:sz w:val="22"/>
          <w:lang w:bidi="he-IL"/>
        </w:rPr>
      </w:pPr>
      <w:r>
        <w:rPr>
          <w:rFonts w:ascii="ＭＳ Ｐゴシック" w:eastAsia="ＭＳ Ｐゴシック" w:hAnsi="ＭＳ Ｐゴシック" w:cs="Times New Roman" w:hint="eastAsia"/>
          <w:b/>
          <w:color w:val="FF0000"/>
          <w:sz w:val="24"/>
          <w:szCs w:val="20"/>
          <w:lang w:bidi="he-IL"/>
        </w:rPr>
        <w:t xml:space="preserve">    </w:t>
      </w:r>
      <w:r w:rsidR="004B6CF7">
        <w:rPr>
          <w:rFonts w:ascii="ＭＳ Ｐゴシック" w:eastAsia="ＭＳ Ｐゴシック" w:hAnsi="ＭＳ Ｐゴシック" w:cs="Times New Roman"/>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sidR="004B6CF7">
        <w:rPr>
          <w:rFonts w:ascii="ＭＳ Ｐゴシック" w:eastAsia="ＭＳ Ｐゴシック" w:hAnsi="ＭＳ Ｐゴシック" w:cs="Times New Roman" w:hint="eastAsia"/>
          <w:b/>
          <w:sz w:val="24"/>
          <w:szCs w:val="20"/>
          <w:lang w:bidi="he-IL"/>
        </w:rPr>
        <w:t xml:space="preserve">　</w:t>
      </w:r>
      <w:r w:rsidR="004B6CF7" w:rsidRPr="004B6CF7">
        <w:rPr>
          <w:rFonts w:ascii="ＭＳ Ｐ明朝" w:eastAsia="ＭＳ Ｐ明朝" w:hAnsi="ＭＳ Ｐ明朝" w:cs="Times New Roman" w:hint="eastAsia"/>
          <w:sz w:val="22"/>
          <w:lang w:bidi="he-IL"/>
        </w:rPr>
        <w:t>今後、対象となる休暇取得の期間を令和４年３月末までに延長する予定です</w:t>
      </w:r>
      <w:r w:rsidR="004B6CF7">
        <w:rPr>
          <w:rFonts w:ascii="ＭＳ Ｐ明朝" w:eastAsia="ＭＳ Ｐ明朝" w:hAnsi="ＭＳ Ｐ明朝" w:cs="Times New Roman" w:hint="eastAsia"/>
          <w:sz w:val="22"/>
          <w:lang w:bidi="he-IL"/>
        </w:rPr>
        <w:t>。</w:t>
      </w:r>
    </w:p>
    <w:p w14:paraId="0970FF61" w14:textId="77777777" w:rsidR="00D82927" w:rsidRDefault="004B6CF7" w:rsidP="004B6CF7">
      <w:pPr>
        <w:tabs>
          <w:tab w:val="left" w:pos="426"/>
        </w:tabs>
        <w:ind w:leftChars="413" w:left="867" w:firstLineChars="100" w:firstLine="22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また、</w:t>
      </w:r>
      <w:r w:rsidRPr="004B6CF7">
        <w:rPr>
          <w:rFonts w:ascii="ＭＳ Ｐ明朝" w:eastAsia="ＭＳ Ｐ明朝" w:hAnsi="ＭＳ Ｐ明朝" w:cs="Times New Roman" w:hint="eastAsia"/>
          <w:sz w:val="22"/>
          <w:lang w:bidi="he-IL"/>
        </w:rPr>
        <w:t>延長後</w:t>
      </w:r>
      <w:r w:rsidR="009B0DB4">
        <w:rPr>
          <w:rFonts w:ascii="ＭＳ Ｐ明朝" w:eastAsia="ＭＳ Ｐ明朝" w:hAnsi="ＭＳ Ｐ明朝" w:cs="Times New Roman" w:hint="eastAsia"/>
          <w:sz w:val="22"/>
          <w:lang w:bidi="he-IL"/>
        </w:rPr>
        <w:t>は</w:t>
      </w:r>
      <w:r w:rsidRPr="004B6CF7">
        <w:rPr>
          <w:rFonts w:ascii="ＭＳ Ｐ明朝" w:eastAsia="ＭＳ Ｐ明朝" w:hAnsi="ＭＳ Ｐ明朝" w:cs="Times New Roman" w:hint="eastAsia"/>
          <w:sz w:val="22"/>
          <w:lang w:bidi="he-IL"/>
        </w:rPr>
        <w:t>支給内容</w:t>
      </w:r>
      <w:r>
        <w:rPr>
          <w:rFonts w:ascii="ＭＳ Ｐ明朝" w:eastAsia="ＭＳ Ｐ明朝" w:hAnsi="ＭＳ Ｐ明朝" w:cs="Times New Roman" w:hint="eastAsia"/>
          <w:sz w:val="22"/>
          <w:lang w:bidi="he-IL"/>
        </w:rPr>
        <w:t>も一部変更予定です。</w:t>
      </w:r>
    </w:p>
    <w:p w14:paraId="4F01D9F2" w14:textId="77777777" w:rsidR="004B6CF7" w:rsidRPr="00F0153E" w:rsidRDefault="004E787F" w:rsidP="00F0153E">
      <w:pPr>
        <w:ind w:firstLineChars="300" w:firstLine="630"/>
        <w:rPr>
          <w:rFonts w:eastAsiaTheme="minorHAnsi"/>
          <w:szCs w:val="21"/>
        </w:rPr>
      </w:pPr>
      <w:hyperlink r:id="rId14" w:history="1">
        <w:r w:rsidR="00F0153E" w:rsidRPr="00C06F28">
          <w:rPr>
            <w:rStyle w:val="a5"/>
            <w:rFonts w:asciiTheme="minorHAnsi" w:eastAsiaTheme="minorHAnsi" w:hAnsiTheme="minorHAnsi"/>
            <w:szCs w:val="21"/>
          </w:rPr>
          <w:t>https://www.mhlw.go.jp/stf/newpage_22403.html</w:t>
        </w:r>
      </w:hyperlink>
    </w:p>
    <w:p w14:paraId="1512EB1D" w14:textId="77777777" w:rsidR="00D82927" w:rsidRDefault="00D82927" w:rsidP="00DC6B5F">
      <w:pPr>
        <w:tabs>
          <w:tab w:val="left" w:pos="426"/>
        </w:tabs>
        <w:rPr>
          <w:rFonts w:ascii="ＭＳ Ｐゴシック" w:eastAsia="ＭＳ Ｐゴシック" w:hAnsi="ＭＳ Ｐゴシック" w:cs="Times New Roman"/>
          <w:b/>
          <w:sz w:val="24"/>
          <w:szCs w:val="20"/>
          <w:lang w:bidi="he-IL"/>
        </w:rPr>
      </w:pPr>
    </w:p>
    <w:p w14:paraId="11D274FB" w14:textId="77777777" w:rsidR="00230CDA" w:rsidRPr="002726EF" w:rsidRDefault="00417592" w:rsidP="00230CDA">
      <w:pPr>
        <w:tabs>
          <w:tab w:val="left" w:pos="426"/>
        </w:tabs>
        <w:ind w:firstLineChars="50" w:firstLine="120"/>
        <w:rPr>
          <w:rFonts w:ascii="ＭＳ Ｐゴシック" w:eastAsia="ＭＳ Ｐゴシック" w:hAnsi="ＭＳ Ｐゴシック" w:cs="Times New Roman"/>
          <w:color w:val="FF0000"/>
          <w:sz w:val="24"/>
          <w:szCs w:val="20"/>
          <w:lang w:bidi="he-IL"/>
        </w:rPr>
      </w:pPr>
      <w:r w:rsidRPr="00230CDA">
        <w:rPr>
          <w:rFonts w:ascii="ＭＳ Ｐゴシック" w:eastAsia="ＭＳ Ｐゴシック" w:hAnsi="ＭＳ Ｐゴシック" w:cs="Times New Roman" w:hint="eastAsia"/>
          <w:b/>
          <w:sz w:val="24"/>
          <w:szCs w:val="20"/>
          <w:lang w:bidi="he-IL"/>
        </w:rPr>
        <w:t xml:space="preserve">　</w:t>
      </w:r>
      <w:r w:rsidRPr="00230CDA">
        <w:rPr>
          <w:rFonts w:ascii="ＭＳ Ｐゴシック" w:eastAsia="ＭＳ Ｐゴシック" w:hAnsi="ＭＳ Ｐゴシック" w:cs="Times New Roman" w:hint="eastAsia"/>
          <w:sz w:val="24"/>
          <w:szCs w:val="20"/>
          <w:lang w:bidi="he-IL"/>
        </w:rPr>
        <w:t>○</w:t>
      </w:r>
      <w:r w:rsidR="00230CDA" w:rsidRPr="00D06845">
        <w:rPr>
          <w:rFonts w:ascii="ＭＳ Ｐゴシック" w:eastAsia="ＭＳ Ｐゴシック" w:hAnsi="ＭＳ Ｐゴシック" w:cs="Times New Roman" w:hint="eastAsia"/>
          <w:b/>
          <w:sz w:val="24"/>
          <w:szCs w:val="20"/>
          <w:lang w:bidi="he-IL"/>
        </w:rPr>
        <w:t>『福島冬季転倒災害防止運動（転ばないでね !　）</w:t>
      </w:r>
      <w:r w:rsidR="00230CDA" w:rsidRPr="00D06845">
        <w:rPr>
          <w:rFonts w:ascii="ＭＳ Ｐゴシック" w:eastAsia="ＭＳ Ｐゴシック" w:hAnsi="ＭＳ Ｐゴシック" w:cs="Times New Roman"/>
          <w:b/>
          <w:sz w:val="24"/>
          <w:szCs w:val="20"/>
          <w:lang w:bidi="he-IL"/>
        </w:rPr>
        <w:t>』</w:t>
      </w:r>
      <w:r w:rsidR="00EB11D2">
        <w:rPr>
          <w:rFonts w:ascii="ＭＳ Ｐゴシック" w:eastAsia="ＭＳ Ｐゴシック" w:hAnsi="ＭＳ Ｐゴシック" w:cs="Times New Roman" w:hint="eastAsia"/>
          <w:b/>
          <w:sz w:val="24"/>
          <w:szCs w:val="20"/>
          <w:lang w:bidi="he-IL"/>
        </w:rPr>
        <w:t>を</w:t>
      </w:r>
      <w:r w:rsidR="00230CDA" w:rsidRPr="002726EF">
        <w:rPr>
          <w:rFonts w:ascii="ＭＳ Ｐゴシック" w:eastAsia="ＭＳ Ｐゴシック" w:hAnsi="ＭＳ Ｐゴシック" w:cs="Times New Roman" w:hint="eastAsia"/>
          <w:b/>
          <w:color w:val="FF0000"/>
          <w:sz w:val="24"/>
          <w:szCs w:val="20"/>
          <w:lang w:bidi="he-IL"/>
        </w:rPr>
        <w:t>実施</w:t>
      </w:r>
      <w:r w:rsidR="00EB11D2" w:rsidRPr="002726EF">
        <w:rPr>
          <w:rFonts w:ascii="ＭＳ Ｐゴシック" w:eastAsia="ＭＳ Ｐゴシック" w:hAnsi="ＭＳ Ｐゴシック" w:cs="Times New Roman" w:hint="eastAsia"/>
          <w:b/>
          <w:color w:val="FF0000"/>
          <w:sz w:val="24"/>
          <w:szCs w:val="20"/>
          <w:lang w:bidi="he-IL"/>
        </w:rPr>
        <w:t>中（１１月～２月）</w:t>
      </w:r>
    </w:p>
    <w:p w14:paraId="51DE7290" w14:textId="77777777" w:rsidR="00230CDA" w:rsidRPr="002726EF" w:rsidRDefault="00230CDA" w:rsidP="00EB11D2">
      <w:pPr>
        <w:tabs>
          <w:tab w:val="left" w:pos="426"/>
          <w:tab w:val="left" w:pos="709"/>
        </w:tabs>
        <w:ind w:leftChars="50" w:left="945" w:hangingChars="350" w:hanging="840"/>
        <w:rPr>
          <w:rFonts w:ascii="ＭＳ Ｐ明朝" w:eastAsia="ＭＳ Ｐ明朝" w:hAnsi="ＭＳ Ｐ明朝" w:cs="Times New Roman"/>
          <w:sz w:val="22"/>
          <w:lang w:bidi="he-IL"/>
        </w:rPr>
      </w:pPr>
      <w:r>
        <w:rPr>
          <w:rFonts w:ascii="ＭＳ Ｐゴシック" w:eastAsia="ＭＳ Ｐゴシック" w:hAnsi="ＭＳ Ｐゴシック" w:cs="Times New Roman" w:hint="eastAsia"/>
          <w:sz w:val="24"/>
          <w:szCs w:val="20"/>
          <w:lang w:bidi="he-IL"/>
        </w:rPr>
        <w:t xml:space="preserve">　　</w:t>
      </w:r>
      <w:r w:rsidR="00D06845">
        <w:rPr>
          <w:rFonts w:ascii="ＭＳ Ｐゴシック" w:eastAsia="ＭＳ Ｐゴシック" w:hAnsi="ＭＳ Ｐゴシック" w:cs="Times New Roman" w:hint="eastAsia"/>
          <w:sz w:val="24"/>
          <w:szCs w:val="20"/>
          <w:lang w:bidi="he-IL"/>
        </w:rPr>
        <w:t xml:space="preserve">　</w:t>
      </w:r>
      <w:r w:rsidR="00D06845" w:rsidRPr="002856D3">
        <w:rPr>
          <w:rFonts w:ascii="ＭＳ Ｐゴシック" w:eastAsia="ＭＳ Ｐゴシック" w:hAnsi="ＭＳ Ｐゴシック" w:cs="Times New Roman" w:hint="eastAsia"/>
          <w:b/>
          <w:sz w:val="24"/>
          <w:szCs w:val="20"/>
          <w:lang w:bidi="he-IL"/>
        </w:rPr>
        <w:t>☞</w:t>
      </w:r>
      <w:r w:rsidR="00D06845">
        <w:rPr>
          <w:rFonts w:ascii="ＭＳ Ｐゴシック" w:eastAsia="ＭＳ Ｐゴシック" w:hAnsi="ＭＳ Ｐゴシック" w:cs="Times New Roman" w:hint="eastAsia"/>
          <w:b/>
          <w:sz w:val="24"/>
          <w:szCs w:val="20"/>
          <w:lang w:bidi="he-IL"/>
        </w:rPr>
        <w:t xml:space="preserve">　</w:t>
      </w:r>
      <w:r w:rsidR="00D06845" w:rsidRPr="00D06845">
        <w:rPr>
          <w:rFonts w:ascii="ＭＳ Ｐ明朝" w:eastAsia="ＭＳ Ｐ明朝" w:hAnsi="ＭＳ Ｐ明朝" w:cs="Times New Roman" w:hint="eastAsia"/>
          <w:sz w:val="22"/>
          <w:lang w:bidi="he-IL"/>
        </w:rPr>
        <w:t>死傷災害の中で最も件数が多い転倒災害は、</w:t>
      </w:r>
      <w:r w:rsidR="00D06845" w:rsidRPr="00D06845">
        <w:rPr>
          <w:rFonts w:ascii="ＭＳ Ｐ明朝" w:eastAsia="ＭＳ Ｐ明朝" w:hAnsi="ＭＳ Ｐ明朝" w:cs="Times New Roman"/>
          <w:sz w:val="22"/>
          <w:lang w:bidi="he-IL"/>
        </w:rPr>
        <w:t>４割が降雪・凍結の冬季に発生</w:t>
      </w:r>
      <w:r w:rsidR="00D06845" w:rsidRPr="00D06845">
        <w:rPr>
          <w:rFonts w:ascii="ＭＳ Ｐ明朝" w:eastAsia="ＭＳ Ｐ明朝" w:hAnsi="ＭＳ Ｐ明朝" w:cs="Times New Roman" w:hint="eastAsia"/>
          <w:sz w:val="22"/>
          <w:lang w:bidi="he-IL"/>
        </w:rPr>
        <w:t>してい</w:t>
      </w:r>
      <w:r w:rsidR="00D06845" w:rsidRPr="002726EF">
        <w:rPr>
          <w:rFonts w:ascii="ＭＳ Ｐ明朝" w:eastAsia="ＭＳ Ｐ明朝" w:hAnsi="ＭＳ Ｐ明朝" w:cs="Times New Roman" w:hint="eastAsia"/>
          <w:sz w:val="22"/>
          <w:lang w:bidi="he-IL"/>
        </w:rPr>
        <w:t>ます。福島労働局では、降雪・凍結期間で</w:t>
      </w:r>
      <w:r w:rsidR="00D06845" w:rsidRPr="002726EF">
        <w:rPr>
          <w:rFonts w:ascii="ＭＳ Ｐ明朝" w:eastAsia="ＭＳ Ｐ明朝" w:hAnsi="ＭＳ Ｐ明朝" w:cs="Times New Roman"/>
          <w:sz w:val="22"/>
          <w:lang w:bidi="he-IL"/>
        </w:rPr>
        <w:t>転倒災害が多</w:t>
      </w:r>
      <w:r w:rsidR="00D06845" w:rsidRPr="002726EF">
        <w:rPr>
          <w:rFonts w:ascii="ＭＳ Ｐ明朝" w:eastAsia="ＭＳ Ｐ明朝" w:hAnsi="ＭＳ Ｐ明朝" w:cs="Times New Roman" w:hint="eastAsia"/>
          <w:sz w:val="22"/>
          <w:lang w:bidi="he-IL"/>
        </w:rPr>
        <w:t>発する</w:t>
      </w:r>
      <w:r w:rsidR="00EB11D2" w:rsidRPr="002726EF">
        <w:rPr>
          <w:rFonts w:ascii="ＭＳ Ｐ明朝" w:eastAsia="ＭＳ Ｐ明朝" w:hAnsi="ＭＳ Ｐ明朝" w:cs="Times New Roman" w:hint="eastAsia"/>
          <w:sz w:val="22"/>
          <w:lang w:bidi="he-IL"/>
        </w:rPr>
        <w:t>１２</w:t>
      </w:r>
      <w:r w:rsidR="00D06845" w:rsidRPr="002726EF">
        <w:rPr>
          <w:rFonts w:ascii="ＭＳ Ｐ明朝" w:eastAsia="ＭＳ Ｐ明朝" w:hAnsi="ＭＳ Ｐ明朝" w:cs="Times New Roman"/>
          <w:sz w:val="22"/>
          <w:lang w:bidi="he-IL"/>
        </w:rPr>
        <w:t>月～２月</w:t>
      </w:r>
      <w:r w:rsidR="004D1333">
        <w:rPr>
          <w:rFonts w:ascii="ＭＳ Ｐ明朝" w:eastAsia="ＭＳ Ｐ明朝" w:hAnsi="ＭＳ Ｐ明朝" w:cs="Times New Roman" w:hint="eastAsia"/>
          <w:sz w:val="22"/>
          <w:lang w:bidi="he-IL"/>
        </w:rPr>
        <w:t>を</w:t>
      </w:r>
      <w:r w:rsidR="00D06845" w:rsidRPr="002726EF">
        <w:rPr>
          <w:rFonts w:ascii="ＭＳ Ｐ明朝" w:eastAsia="ＭＳ Ｐ明朝" w:hAnsi="ＭＳ Ｐ明朝" w:cs="Times New Roman"/>
          <w:sz w:val="22"/>
          <w:lang w:bidi="he-IL"/>
        </w:rPr>
        <w:t>『福島冬季転倒災害防止運動 （転ばないでね！）』</w:t>
      </w:r>
      <w:r w:rsidR="00EB11D2" w:rsidRPr="002726EF">
        <w:rPr>
          <w:rFonts w:ascii="ＭＳ Ｐ明朝" w:eastAsia="ＭＳ Ｐ明朝" w:hAnsi="ＭＳ Ｐ明朝" w:cs="Times New Roman" w:hint="eastAsia"/>
          <w:sz w:val="22"/>
          <w:lang w:bidi="he-IL"/>
        </w:rPr>
        <w:t>の運動期間</w:t>
      </w:r>
      <w:r w:rsidR="002726EF">
        <w:rPr>
          <w:rFonts w:ascii="ＭＳ Ｐ明朝" w:eastAsia="ＭＳ Ｐ明朝" w:hAnsi="ＭＳ Ｐ明朝" w:cs="Times New Roman" w:hint="eastAsia"/>
          <w:sz w:val="22"/>
          <w:lang w:bidi="he-IL"/>
        </w:rPr>
        <w:t>（１１月は準備期間）</w:t>
      </w:r>
      <w:r w:rsidR="00EB11D2" w:rsidRPr="002726EF">
        <w:rPr>
          <w:rFonts w:ascii="ＭＳ Ｐ明朝" w:eastAsia="ＭＳ Ｐ明朝" w:hAnsi="ＭＳ Ｐ明朝" w:cs="Times New Roman" w:hint="eastAsia"/>
          <w:sz w:val="22"/>
          <w:lang w:bidi="he-IL"/>
        </w:rPr>
        <w:t>として、冬季の転倒災害発生の削減に向けた取組を</w:t>
      </w:r>
      <w:r w:rsidR="004F0796">
        <w:rPr>
          <w:rFonts w:ascii="ＭＳ Ｐ明朝" w:eastAsia="ＭＳ Ｐ明朝" w:hAnsi="ＭＳ Ｐ明朝" w:cs="Times New Roman" w:hint="eastAsia"/>
          <w:sz w:val="22"/>
          <w:lang w:bidi="he-IL"/>
        </w:rPr>
        <w:t>実施</w:t>
      </w:r>
      <w:r w:rsidR="00EB11D2" w:rsidRPr="002726EF">
        <w:rPr>
          <w:rFonts w:ascii="ＭＳ Ｐ明朝" w:eastAsia="ＭＳ Ｐ明朝" w:hAnsi="ＭＳ Ｐ明朝" w:cs="Times New Roman" w:hint="eastAsia"/>
          <w:sz w:val="22"/>
          <w:lang w:bidi="he-IL"/>
        </w:rPr>
        <w:t>し</w:t>
      </w:r>
      <w:r w:rsidR="004D1333">
        <w:rPr>
          <w:rFonts w:ascii="ＭＳ Ｐ明朝" w:eastAsia="ＭＳ Ｐ明朝" w:hAnsi="ＭＳ Ｐ明朝" w:cs="Times New Roman" w:hint="eastAsia"/>
          <w:sz w:val="22"/>
          <w:lang w:bidi="he-IL"/>
        </w:rPr>
        <w:t>ています</w:t>
      </w:r>
      <w:r w:rsidR="00EB11D2" w:rsidRPr="002726EF">
        <w:rPr>
          <w:rFonts w:ascii="ＭＳ Ｐ明朝" w:eastAsia="ＭＳ Ｐ明朝" w:hAnsi="ＭＳ Ｐ明朝" w:cs="Times New Roman" w:hint="eastAsia"/>
          <w:sz w:val="22"/>
          <w:lang w:bidi="he-IL"/>
        </w:rPr>
        <w:t>。</w:t>
      </w:r>
    </w:p>
    <w:p w14:paraId="5DDDCCB0" w14:textId="77777777" w:rsidR="00EB11D2" w:rsidRPr="00EB11D2" w:rsidRDefault="00EB11D2" w:rsidP="00EB11D2">
      <w:pPr>
        <w:rPr>
          <w:rFonts w:eastAsiaTheme="minorHAnsi"/>
          <w:szCs w:val="21"/>
        </w:rPr>
      </w:pPr>
      <w:r>
        <w:rPr>
          <w:rFonts w:ascii="ＭＳ Ｐゴシック" w:eastAsia="ＭＳ Ｐゴシック" w:hAnsi="ＭＳ Ｐゴシック" w:cs="Times New Roman" w:hint="eastAsia"/>
          <w:b/>
          <w:sz w:val="24"/>
          <w:szCs w:val="20"/>
          <w:lang w:bidi="he-IL"/>
        </w:rPr>
        <w:t xml:space="preserve">　　　</w:t>
      </w:r>
      <w:r w:rsidRPr="00EB11D2">
        <w:rPr>
          <w:rFonts w:eastAsiaTheme="minorHAnsi" w:cs="Times New Roman" w:hint="eastAsia"/>
          <w:b/>
          <w:szCs w:val="21"/>
          <w:lang w:bidi="he-IL"/>
        </w:rPr>
        <w:t xml:space="preserve">　</w:t>
      </w:r>
      <w:hyperlink r:id="rId15" w:history="1">
        <w:r w:rsidRPr="00EB11D2">
          <w:rPr>
            <w:rStyle w:val="a5"/>
            <w:rFonts w:asciiTheme="minorHAnsi" w:eastAsiaTheme="minorHAnsi" w:hAnsiTheme="minorHAnsi"/>
            <w:szCs w:val="21"/>
          </w:rPr>
          <w:t>https://jsite.mhlw.go.jp/fukushima-roudoukyoku/content/contents/000992005.pdf</w:t>
        </w:r>
      </w:hyperlink>
    </w:p>
    <w:p w14:paraId="210255A1" w14:textId="77777777" w:rsidR="00417592" w:rsidRPr="00DC6B5F" w:rsidRDefault="00417592" w:rsidP="00417592">
      <w:pPr>
        <w:tabs>
          <w:tab w:val="left" w:pos="426"/>
        </w:tabs>
        <w:rPr>
          <w:rFonts w:ascii="ＭＳ Ｐゴシック" w:eastAsia="ＭＳ Ｐゴシック" w:hAnsi="ＭＳ Ｐゴシック" w:cs="Times New Roman"/>
          <w:b/>
          <w:color w:val="FF0000"/>
          <w:sz w:val="24"/>
          <w:szCs w:val="20"/>
          <w:lang w:bidi="he-IL"/>
        </w:rPr>
      </w:pPr>
    </w:p>
    <w:p w14:paraId="719BC539" w14:textId="77777777" w:rsidR="00C30800" w:rsidRDefault="00C30800" w:rsidP="00C30800">
      <w:pPr>
        <w:tabs>
          <w:tab w:val="left" w:pos="142"/>
        </w:tabs>
        <w:rPr>
          <w:rFonts w:ascii="ＭＳ Ｐ明朝" w:eastAsia="ＭＳ Ｐ明朝" w:hAnsi="ＭＳ Ｐ明朝" w:cs="Times New Roman"/>
          <w:szCs w:val="21"/>
          <w:lang w:bidi="he-IL"/>
        </w:rPr>
      </w:pPr>
      <w:r>
        <w:rPr>
          <w:rFonts w:ascii="ＭＳ 明朝" w:eastAsia="ＭＳ 明朝" w:hAnsi="Century" w:cs="Times New Roman" w:hint="eastAsia"/>
          <w:sz w:val="24"/>
          <w:szCs w:val="20"/>
          <w:lang w:bidi="he-IL"/>
        </w:rPr>
        <w:t>【</w:t>
      </w:r>
      <w:r w:rsidRPr="00146AA1">
        <w:rPr>
          <w:rFonts w:ascii="ＭＳ Ｐゴシック" w:eastAsia="ＭＳ Ｐゴシック" w:hAnsi="ＭＳ Ｐゴシック" w:cs="Times New Roman" w:hint="eastAsia"/>
          <w:sz w:val="24"/>
          <w:szCs w:val="20"/>
          <w:lang w:bidi="he-IL"/>
        </w:rPr>
        <w:t>その他のお知らせ</w:t>
      </w:r>
      <w:r>
        <w:rPr>
          <w:rFonts w:ascii="ＭＳ 明朝" w:eastAsia="ＭＳ 明朝" w:hAnsi="Century" w:cs="Times New Roman" w:hint="eastAsia"/>
          <w:sz w:val="24"/>
          <w:szCs w:val="20"/>
          <w:lang w:bidi="he-IL"/>
        </w:rPr>
        <w:t>】</w:t>
      </w:r>
    </w:p>
    <w:p w14:paraId="7FE9FD56" w14:textId="77777777" w:rsidR="008A4DF6" w:rsidRPr="00480F7F" w:rsidRDefault="00C30800" w:rsidP="00480F7F">
      <w:pPr>
        <w:tabs>
          <w:tab w:val="left" w:pos="426"/>
        </w:tabs>
        <w:ind w:firstLineChars="50" w:firstLine="105"/>
        <w:rPr>
          <w:rFonts w:ascii="ＭＳ Ｐゴシック" w:eastAsia="ＭＳ Ｐゴシック" w:hAnsi="ＭＳ Ｐゴシック" w:cs="Times New Roman"/>
          <w:b/>
          <w:sz w:val="24"/>
          <w:szCs w:val="20"/>
          <w:lang w:bidi="he-IL"/>
        </w:rPr>
      </w:pPr>
      <w:r>
        <w:rPr>
          <w:rFonts w:ascii="ＭＳ Ｐ明朝" w:eastAsia="ＭＳ Ｐ明朝" w:hAnsi="ＭＳ Ｐ明朝" w:cs="Times New Roman" w:hint="eastAsia"/>
          <w:szCs w:val="21"/>
          <w:lang w:bidi="he-IL"/>
        </w:rPr>
        <w:t xml:space="preserve">　　</w:t>
      </w:r>
      <w:r>
        <w:rPr>
          <w:rFonts w:ascii="ＭＳ Ｐゴシック" w:eastAsia="ＭＳ Ｐゴシック" w:hAnsi="ＭＳ Ｐゴシック" w:cs="Times New Roman" w:hint="eastAsia"/>
          <w:sz w:val="24"/>
          <w:szCs w:val="24"/>
          <w:lang w:bidi="he-IL"/>
        </w:rPr>
        <w:t>〇</w:t>
      </w:r>
      <w:r w:rsidR="00480F7F" w:rsidRPr="00480F7F">
        <w:rPr>
          <w:rFonts w:ascii="ＭＳ Ｐゴシック" w:eastAsia="ＭＳ Ｐゴシック" w:hAnsi="ＭＳ Ｐゴシック" w:cs="GothicMB101Pr5-Medium" w:hint="eastAsia"/>
          <w:b/>
          <w:kern w:val="0"/>
          <w:sz w:val="24"/>
          <w:szCs w:val="24"/>
        </w:rPr>
        <w:t>冬季における年次有給休暇の取得促進</w:t>
      </w:r>
      <w:r w:rsidR="008A4DF6">
        <w:rPr>
          <w:rFonts w:ascii="ＭＳ Ｐゴシック" w:eastAsia="ＭＳ Ｐゴシック" w:hAnsi="ＭＳ Ｐゴシック" w:cs="GothicMB101Pr5-Medium" w:hint="eastAsia"/>
          <w:b/>
          <w:kern w:val="0"/>
          <w:sz w:val="24"/>
          <w:szCs w:val="24"/>
        </w:rPr>
        <w:t>について</w:t>
      </w:r>
      <w:r w:rsidR="00480F7F" w:rsidRPr="002E7A1B">
        <w:rPr>
          <w:rFonts w:ascii="ＭＳ Ｐゴシック" w:eastAsia="ＭＳ Ｐゴシック" w:hAnsi="ＭＳ Ｐゴシック" w:cs="Times New Roman"/>
          <w:b/>
          <w:color w:val="FF0000"/>
          <w:sz w:val="24"/>
          <w:szCs w:val="20"/>
          <w:lang w:bidi="he-IL"/>
        </w:rPr>
        <w:t>NEW</w:t>
      </w:r>
    </w:p>
    <w:p w14:paraId="4EA8C028" w14:textId="77777777" w:rsidR="008A4DF6" w:rsidRPr="00480F7F" w:rsidRDefault="008A4DF6" w:rsidP="008A4DF6">
      <w:pPr>
        <w:tabs>
          <w:tab w:val="left" w:pos="142"/>
          <w:tab w:val="left" w:pos="426"/>
        </w:tabs>
        <w:rPr>
          <w:rFonts w:ascii="ＭＳ Ｐ明朝" w:eastAsia="ＭＳ Ｐ明朝" w:hAnsi="ＭＳ Ｐ明朝" w:cs="Times New Roman"/>
          <w:sz w:val="22"/>
          <w:lang w:bidi="he-IL"/>
        </w:rPr>
      </w:pPr>
      <w:r>
        <w:rPr>
          <w:rFonts w:ascii="ＭＳ Ｐ明朝" w:eastAsia="ＭＳ Ｐ明朝" w:hAnsi="ＭＳ Ｐ明朝" w:cs="GothicMB101Pr5-Medium" w:hint="eastAsia"/>
          <w:kern w:val="0"/>
          <w:sz w:val="22"/>
        </w:rPr>
        <w:t xml:space="preserve">　　　</w:t>
      </w:r>
      <w:r w:rsidR="00480F7F">
        <w:rPr>
          <w:rFonts w:ascii="ＭＳ Ｐ明朝" w:eastAsia="ＭＳ Ｐ明朝" w:hAnsi="ＭＳ Ｐ明朝" w:cs="GothicMB101Pr5-Medium" w:hint="eastAsia"/>
          <w:kern w:val="0"/>
          <w:sz w:val="22"/>
        </w:rPr>
        <w:t xml:space="preserve">　</w:t>
      </w:r>
      <w:r w:rsidR="00480F7F" w:rsidRPr="002856D3">
        <w:rPr>
          <w:rFonts w:ascii="ＭＳ Ｐゴシック" w:eastAsia="ＭＳ Ｐゴシック" w:hAnsi="ＭＳ Ｐゴシック" w:cs="Times New Roman" w:hint="eastAsia"/>
          <w:b/>
          <w:sz w:val="24"/>
          <w:szCs w:val="20"/>
          <w:lang w:bidi="he-IL"/>
        </w:rPr>
        <w:t>☞</w:t>
      </w:r>
      <w:r w:rsidR="00480F7F">
        <w:rPr>
          <w:rFonts w:ascii="ＭＳ Ｐゴシック" w:eastAsia="ＭＳ Ｐゴシック" w:hAnsi="ＭＳ Ｐゴシック" w:cs="Times New Roman" w:hint="eastAsia"/>
          <w:b/>
          <w:sz w:val="24"/>
          <w:szCs w:val="20"/>
          <w:lang w:bidi="he-IL"/>
        </w:rPr>
        <w:t xml:space="preserve">　</w:t>
      </w:r>
      <w:r w:rsidRPr="00480F7F">
        <w:rPr>
          <w:rFonts w:ascii="ＭＳ Ｐ明朝" w:eastAsia="ＭＳ Ｐ明朝" w:hAnsi="ＭＳ Ｐ明朝" w:cs="GothicMB101Pr5-Medium" w:hint="eastAsia"/>
          <w:kern w:val="0"/>
          <w:sz w:val="22"/>
        </w:rPr>
        <w:t>年次有給休暇を取得しやすい</w:t>
      </w:r>
      <w:r w:rsidR="00480F7F" w:rsidRPr="00480F7F">
        <w:rPr>
          <w:rFonts w:ascii="ＭＳ Ｐ明朝" w:eastAsia="ＭＳ Ｐ明朝" w:hAnsi="ＭＳ Ｐ明朝" w:cs="GothicMB101Pr5-Medium" w:hint="eastAsia"/>
          <w:kern w:val="0"/>
          <w:sz w:val="22"/>
        </w:rPr>
        <w:t>環境を整備するために役立つ情報を紹介しています</w:t>
      </w:r>
      <w:r w:rsidR="009B5F8D">
        <w:rPr>
          <w:rFonts w:ascii="ＭＳ Ｐ明朝" w:eastAsia="ＭＳ Ｐ明朝" w:hAnsi="ＭＳ Ｐ明朝" w:cs="GothicMB101Pr5-Medium" w:hint="eastAsia"/>
          <w:kern w:val="0"/>
          <w:sz w:val="22"/>
        </w:rPr>
        <w:t>。</w:t>
      </w:r>
    </w:p>
    <w:p w14:paraId="3AE0985F" w14:textId="77777777" w:rsidR="009B5F8D" w:rsidRPr="009B5F8D" w:rsidRDefault="00C30800" w:rsidP="009B5F8D">
      <w:pPr>
        <w:rPr>
          <w:rFonts w:asciiTheme="minorEastAsia" w:hAnsiTheme="minorEastAsia"/>
          <w:szCs w:val="21"/>
        </w:rPr>
      </w:pPr>
      <w:r>
        <w:rPr>
          <w:rFonts w:ascii="ＭＳ Ｐゴシック" w:eastAsia="ＭＳ Ｐゴシック" w:hAnsi="ＭＳ Ｐゴシック" w:cs="Times New Roman" w:hint="eastAsia"/>
          <w:sz w:val="24"/>
          <w:szCs w:val="24"/>
          <w:lang w:bidi="he-IL"/>
        </w:rPr>
        <w:t xml:space="preserve">　</w:t>
      </w:r>
      <w:r w:rsidR="009B5F8D">
        <w:rPr>
          <w:rFonts w:ascii="ＭＳ Ｐゴシック" w:eastAsia="ＭＳ Ｐゴシック" w:hAnsi="ＭＳ Ｐゴシック" w:cs="Times New Roman" w:hint="eastAsia"/>
          <w:sz w:val="24"/>
          <w:szCs w:val="24"/>
          <w:lang w:bidi="he-IL"/>
        </w:rPr>
        <w:t xml:space="preserve">　　</w:t>
      </w:r>
      <w:r w:rsidR="009B5F8D" w:rsidRPr="009B5F8D">
        <w:rPr>
          <w:rFonts w:asciiTheme="minorEastAsia" w:hAnsiTheme="minorEastAsia" w:cs="Times New Roman" w:hint="eastAsia"/>
          <w:szCs w:val="21"/>
          <w:lang w:bidi="he-IL"/>
        </w:rPr>
        <w:t xml:space="preserve">　</w:t>
      </w:r>
      <w:hyperlink r:id="rId16" w:history="1">
        <w:r w:rsidR="009B5F8D" w:rsidRPr="009B5F8D">
          <w:rPr>
            <w:rStyle w:val="a5"/>
            <w:rFonts w:asciiTheme="minorEastAsia" w:hAnsiTheme="minorEastAsia"/>
            <w:szCs w:val="21"/>
          </w:rPr>
          <w:t>https://work-holiday.mhlw.go.jp/kyuuka-sokushin/</w:t>
        </w:r>
      </w:hyperlink>
    </w:p>
    <w:p w14:paraId="5542462F" w14:textId="77777777" w:rsidR="00C30800" w:rsidRPr="009B5F8D" w:rsidRDefault="00C30800" w:rsidP="00480F7F">
      <w:pPr>
        <w:tabs>
          <w:tab w:val="left" w:pos="142"/>
        </w:tabs>
        <w:rPr>
          <w:rFonts w:asciiTheme="minorEastAsia" w:hAnsiTheme="minorEastAsia" w:cs="Times New Roman"/>
          <w:szCs w:val="21"/>
          <w:lang w:bidi="he-IL"/>
        </w:rPr>
      </w:pPr>
    </w:p>
    <w:p w14:paraId="2F5AF167"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74514B">
        <w:rPr>
          <w:rFonts w:ascii="ＭＳ 明朝" w:eastAsia="ＭＳ 明朝" w:hAnsi="Century" w:cs="Times New Roman" w:hint="eastAsia"/>
          <w:sz w:val="24"/>
          <w:szCs w:val="20"/>
          <w:lang w:bidi="he-IL"/>
        </w:rPr>
        <w:t>１</w:t>
      </w:r>
      <w:r w:rsidRPr="00702A46">
        <w:rPr>
          <w:rFonts w:ascii="ＭＳ 明朝" w:eastAsia="ＭＳ 明朝" w:hAnsi="Century" w:cs="Times New Roman" w:hint="eastAsia"/>
          <w:sz w:val="24"/>
          <w:szCs w:val="20"/>
          <w:lang w:bidi="he-IL"/>
        </w:rPr>
        <w:t>月上旬に配信予定です。</w:t>
      </w:r>
    </w:p>
    <w:p w14:paraId="49566A56"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133A48D3" w14:textId="77777777" w:rsidR="00702A46" w:rsidRPr="00702A46" w:rsidRDefault="00702A46" w:rsidP="005038D2">
      <w:pPr>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Pr>
          <w:rFonts w:ascii="ＭＳ 明朝" w:eastAsia="ＭＳ 明朝" w:hAnsi="Century" w:cs="Times New Roman" w:hint="eastAsia"/>
          <w:b/>
          <w:sz w:val="24"/>
          <w:szCs w:val="20"/>
          <w:lang w:bidi="he-IL"/>
        </w:rPr>
        <w:t>佐藤</w:t>
      </w:r>
      <w:r w:rsidRPr="00702A46">
        <w:rPr>
          <w:rFonts w:ascii="ＭＳ 明朝" w:eastAsia="ＭＳ 明朝" w:hAnsi="Century" w:cs="Times New Roman" w:hint="eastAsia"/>
          <w:b/>
          <w:sz w:val="24"/>
          <w:szCs w:val="20"/>
          <w:lang w:bidi="he-IL"/>
        </w:rPr>
        <w:t>）</w:t>
      </w:r>
    </w:p>
    <w:p w14:paraId="3E08897D"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688F5B25"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5EA8995E"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7252DA">
      <w:pgSz w:w="11906" w:h="16838"/>
      <w:pgMar w:top="1276"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226B" w14:textId="77777777" w:rsidR="004E787F" w:rsidRDefault="004E787F" w:rsidP="00E15295">
      <w:r>
        <w:separator/>
      </w:r>
    </w:p>
  </w:endnote>
  <w:endnote w:type="continuationSeparator" w:id="0">
    <w:p w14:paraId="2A4100C2" w14:textId="77777777" w:rsidR="004E787F" w:rsidRDefault="004E787F"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othicMB101Pr5-Medium">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FD88" w14:textId="77777777" w:rsidR="004E787F" w:rsidRDefault="004E787F" w:rsidP="00E15295">
      <w:r>
        <w:separator/>
      </w:r>
    </w:p>
  </w:footnote>
  <w:footnote w:type="continuationSeparator" w:id="0">
    <w:p w14:paraId="5DBCB1D4" w14:textId="77777777" w:rsidR="004E787F" w:rsidRDefault="004E787F"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E14"/>
    <w:rsid w:val="000632DF"/>
    <w:rsid w:val="00070B83"/>
    <w:rsid w:val="000835C4"/>
    <w:rsid w:val="00083B63"/>
    <w:rsid w:val="00086857"/>
    <w:rsid w:val="00096823"/>
    <w:rsid w:val="000B5ECB"/>
    <w:rsid w:val="000D4766"/>
    <w:rsid w:val="000D7D8D"/>
    <w:rsid w:val="000E1B8A"/>
    <w:rsid w:val="000E26BE"/>
    <w:rsid w:val="00110A7B"/>
    <w:rsid w:val="00113D8E"/>
    <w:rsid w:val="00121B73"/>
    <w:rsid w:val="001224A2"/>
    <w:rsid w:val="00136EB6"/>
    <w:rsid w:val="00145BF7"/>
    <w:rsid w:val="00146AA1"/>
    <w:rsid w:val="001525EC"/>
    <w:rsid w:val="00174FEA"/>
    <w:rsid w:val="0017679C"/>
    <w:rsid w:val="00181777"/>
    <w:rsid w:val="00184BA5"/>
    <w:rsid w:val="00195B9A"/>
    <w:rsid w:val="001A2496"/>
    <w:rsid w:val="001A3688"/>
    <w:rsid w:val="001A374F"/>
    <w:rsid w:val="001B2BE4"/>
    <w:rsid w:val="001B441F"/>
    <w:rsid w:val="001B68E5"/>
    <w:rsid w:val="001E3582"/>
    <w:rsid w:val="001E40D7"/>
    <w:rsid w:val="001F27A1"/>
    <w:rsid w:val="001F29F4"/>
    <w:rsid w:val="001F2F92"/>
    <w:rsid w:val="002149B1"/>
    <w:rsid w:val="00230CDA"/>
    <w:rsid w:val="0023399A"/>
    <w:rsid w:val="00240A1D"/>
    <w:rsid w:val="00241D13"/>
    <w:rsid w:val="0024757E"/>
    <w:rsid w:val="0025579F"/>
    <w:rsid w:val="002656F4"/>
    <w:rsid w:val="002726EF"/>
    <w:rsid w:val="0027527B"/>
    <w:rsid w:val="00284E2C"/>
    <w:rsid w:val="00285659"/>
    <w:rsid w:val="002856D3"/>
    <w:rsid w:val="002949A1"/>
    <w:rsid w:val="00295131"/>
    <w:rsid w:val="002A1BF0"/>
    <w:rsid w:val="002A6EEE"/>
    <w:rsid w:val="002A7FB8"/>
    <w:rsid w:val="002B226C"/>
    <w:rsid w:val="002B5880"/>
    <w:rsid w:val="002B612D"/>
    <w:rsid w:val="002C7A38"/>
    <w:rsid w:val="002E5E00"/>
    <w:rsid w:val="002E7A1B"/>
    <w:rsid w:val="002F754C"/>
    <w:rsid w:val="00302C79"/>
    <w:rsid w:val="0030400C"/>
    <w:rsid w:val="00306D99"/>
    <w:rsid w:val="00327324"/>
    <w:rsid w:val="00341527"/>
    <w:rsid w:val="0034236D"/>
    <w:rsid w:val="00342646"/>
    <w:rsid w:val="00354F9E"/>
    <w:rsid w:val="0035537F"/>
    <w:rsid w:val="00377991"/>
    <w:rsid w:val="0038426B"/>
    <w:rsid w:val="003916C5"/>
    <w:rsid w:val="003947F8"/>
    <w:rsid w:val="00396EDF"/>
    <w:rsid w:val="003A20AF"/>
    <w:rsid w:val="003A539D"/>
    <w:rsid w:val="003B3D3D"/>
    <w:rsid w:val="003C3AAE"/>
    <w:rsid w:val="003C7299"/>
    <w:rsid w:val="00406B26"/>
    <w:rsid w:val="00415DA6"/>
    <w:rsid w:val="00417592"/>
    <w:rsid w:val="004351AB"/>
    <w:rsid w:val="004523A2"/>
    <w:rsid w:val="00456CD1"/>
    <w:rsid w:val="0046008E"/>
    <w:rsid w:val="00466DE5"/>
    <w:rsid w:val="00473DC8"/>
    <w:rsid w:val="0047439F"/>
    <w:rsid w:val="00480F7F"/>
    <w:rsid w:val="0048494F"/>
    <w:rsid w:val="00487B77"/>
    <w:rsid w:val="00492BFB"/>
    <w:rsid w:val="004A1F59"/>
    <w:rsid w:val="004A4538"/>
    <w:rsid w:val="004A7B3C"/>
    <w:rsid w:val="004B6CF7"/>
    <w:rsid w:val="004C191C"/>
    <w:rsid w:val="004C3B7A"/>
    <w:rsid w:val="004D1333"/>
    <w:rsid w:val="004E0892"/>
    <w:rsid w:val="004E4CF9"/>
    <w:rsid w:val="004E787F"/>
    <w:rsid w:val="004F0796"/>
    <w:rsid w:val="004F797C"/>
    <w:rsid w:val="005038D2"/>
    <w:rsid w:val="005075BA"/>
    <w:rsid w:val="0051479D"/>
    <w:rsid w:val="0051564A"/>
    <w:rsid w:val="00523E92"/>
    <w:rsid w:val="00534987"/>
    <w:rsid w:val="005659F0"/>
    <w:rsid w:val="005723FD"/>
    <w:rsid w:val="00573F8A"/>
    <w:rsid w:val="00576616"/>
    <w:rsid w:val="0058272B"/>
    <w:rsid w:val="005A011C"/>
    <w:rsid w:val="005A5278"/>
    <w:rsid w:val="005B0644"/>
    <w:rsid w:val="005C4162"/>
    <w:rsid w:val="005D3189"/>
    <w:rsid w:val="005D5F22"/>
    <w:rsid w:val="005E0B32"/>
    <w:rsid w:val="005E4A0E"/>
    <w:rsid w:val="005F000F"/>
    <w:rsid w:val="005F601E"/>
    <w:rsid w:val="005F7D50"/>
    <w:rsid w:val="00614050"/>
    <w:rsid w:val="00615190"/>
    <w:rsid w:val="00622F66"/>
    <w:rsid w:val="00651A47"/>
    <w:rsid w:val="00665F29"/>
    <w:rsid w:val="00670419"/>
    <w:rsid w:val="006776E1"/>
    <w:rsid w:val="00682602"/>
    <w:rsid w:val="00695508"/>
    <w:rsid w:val="006A50AF"/>
    <w:rsid w:val="006A558D"/>
    <w:rsid w:val="006A758F"/>
    <w:rsid w:val="006B0E39"/>
    <w:rsid w:val="006B5991"/>
    <w:rsid w:val="006B6921"/>
    <w:rsid w:val="006E4339"/>
    <w:rsid w:val="006E6AC6"/>
    <w:rsid w:val="006F0F04"/>
    <w:rsid w:val="006F3D51"/>
    <w:rsid w:val="006F5EF2"/>
    <w:rsid w:val="00700D65"/>
    <w:rsid w:val="00702A46"/>
    <w:rsid w:val="00715089"/>
    <w:rsid w:val="00722EB5"/>
    <w:rsid w:val="007252DA"/>
    <w:rsid w:val="0072744B"/>
    <w:rsid w:val="00730390"/>
    <w:rsid w:val="00735704"/>
    <w:rsid w:val="0074514B"/>
    <w:rsid w:val="00746B70"/>
    <w:rsid w:val="00751AD3"/>
    <w:rsid w:val="007621BC"/>
    <w:rsid w:val="00766787"/>
    <w:rsid w:val="007667E2"/>
    <w:rsid w:val="00770816"/>
    <w:rsid w:val="0077662C"/>
    <w:rsid w:val="00782556"/>
    <w:rsid w:val="007835CE"/>
    <w:rsid w:val="007849A6"/>
    <w:rsid w:val="00790FA1"/>
    <w:rsid w:val="007916F5"/>
    <w:rsid w:val="00792AA4"/>
    <w:rsid w:val="00795262"/>
    <w:rsid w:val="007A30D1"/>
    <w:rsid w:val="007C0910"/>
    <w:rsid w:val="007C6223"/>
    <w:rsid w:val="007D1011"/>
    <w:rsid w:val="007E45F0"/>
    <w:rsid w:val="007E6680"/>
    <w:rsid w:val="007E7DE1"/>
    <w:rsid w:val="007F0A4D"/>
    <w:rsid w:val="00802262"/>
    <w:rsid w:val="00811AD9"/>
    <w:rsid w:val="00816D0C"/>
    <w:rsid w:val="00822D60"/>
    <w:rsid w:val="00826B9A"/>
    <w:rsid w:val="008330C9"/>
    <w:rsid w:val="008362AC"/>
    <w:rsid w:val="008621B4"/>
    <w:rsid w:val="00875AA1"/>
    <w:rsid w:val="00884D92"/>
    <w:rsid w:val="00890AF3"/>
    <w:rsid w:val="00890F61"/>
    <w:rsid w:val="008A2DD8"/>
    <w:rsid w:val="008A35EE"/>
    <w:rsid w:val="008A4DF6"/>
    <w:rsid w:val="008B63AA"/>
    <w:rsid w:val="008B79CC"/>
    <w:rsid w:val="008C6B7F"/>
    <w:rsid w:val="008E0435"/>
    <w:rsid w:val="008E59A3"/>
    <w:rsid w:val="008E7671"/>
    <w:rsid w:val="00901224"/>
    <w:rsid w:val="00922DE4"/>
    <w:rsid w:val="00925C6D"/>
    <w:rsid w:val="009268AD"/>
    <w:rsid w:val="0093491E"/>
    <w:rsid w:val="00934B22"/>
    <w:rsid w:val="0095245B"/>
    <w:rsid w:val="0095662B"/>
    <w:rsid w:val="0096026C"/>
    <w:rsid w:val="00970DBB"/>
    <w:rsid w:val="00972377"/>
    <w:rsid w:val="00973D01"/>
    <w:rsid w:val="009832F3"/>
    <w:rsid w:val="00991906"/>
    <w:rsid w:val="00991D76"/>
    <w:rsid w:val="009926FD"/>
    <w:rsid w:val="009B0DB4"/>
    <w:rsid w:val="009B5F8D"/>
    <w:rsid w:val="009C36BE"/>
    <w:rsid w:val="009D6C48"/>
    <w:rsid w:val="009F322E"/>
    <w:rsid w:val="009F33EC"/>
    <w:rsid w:val="00A1553F"/>
    <w:rsid w:val="00A233A2"/>
    <w:rsid w:val="00A46601"/>
    <w:rsid w:val="00A50906"/>
    <w:rsid w:val="00A51625"/>
    <w:rsid w:val="00A51DE0"/>
    <w:rsid w:val="00A63888"/>
    <w:rsid w:val="00A643E6"/>
    <w:rsid w:val="00A92C23"/>
    <w:rsid w:val="00A93642"/>
    <w:rsid w:val="00A9460F"/>
    <w:rsid w:val="00AA5DC4"/>
    <w:rsid w:val="00AB4079"/>
    <w:rsid w:val="00AC74F3"/>
    <w:rsid w:val="00AD322D"/>
    <w:rsid w:val="00AD7D5F"/>
    <w:rsid w:val="00AE5F1D"/>
    <w:rsid w:val="00AE77BC"/>
    <w:rsid w:val="00AF01BE"/>
    <w:rsid w:val="00AF078A"/>
    <w:rsid w:val="00AF4CA1"/>
    <w:rsid w:val="00B04B43"/>
    <w:rsid w:val="00B10692"/>
    <w:rsid w:val="00B15038"/>
    <w:rsid w:val="00B1719C"/>
    <w:rsid w:val="00B31491"/>
    <w:rsid w:val="00B45348"/>
    <w:rsid w:val="00B54BCA"/>
    <w:rsid w:val="00B64CAF"/>
    <w:rsid w:val="00B76016"/>
    <w:rsid w:val="00B91B96"/>
    <w:rsid w:val="00B95190"/>
    <w:rsid w:val="00B95806"/>
    <w:rsid w:val="00B95F37"/>
    <w:rsid w:val="00B96381"/>
    <w:rsid w:val="00BB4D43"/>
    <w:rsid w:val="00BB5F3F"/>
    <w:rsid w:val="00BB7B06"/>
    <w:rsid w:val="00BC0967"/>
    <w:rsid w:val="00BC0C64"/>
    <w:rsid w:val="00BC1153"/>
    <w:rsid w:val="00BC122D"/>
    <w:rsid w:val="00BC4868"/>
    <w:rsid w:val="00BC6320"/>
    <w:rsid w:val="00BD2E2F"/>
    <w:rsid w:val="00BD4807"/>
    <w:rsid w:val="00BE2C98"/>
    <w:rsid w:val="00BE54A7"/>
    <w:rsid w:val="00BF0247"/>
    <w:rsid w:val="00C21BDF"/>
    <w:rsid w:val="00C30800"/>
    <w:rsid w:val="00C33A77"/>
    <w:rsid w:val="00C47CD9"/>
    <w:rsid w:val="00C62A53"/>
    <w:rsid w:val="00C6606D"/>
    <w:rsid w:val="00C721E2"/>
    <w:rsid w:val="00C725F1"/>
    <w:rsid w:val="00C74B32"/>
    <w:rsid w:val="00C74BA1"/>
    <w:rsid w:val="00C8746F"/>
    <w:rsid w:val="00C87E2A"/>
    <w:rsid w:val="00CA1385"/>
    <w:rsid w:val="00CA4A53"/>
    <w:rsid w:val="00CB2C45"/>
    <w:rsid w:val="00CB3C26"/>
    <w:rsid w:val="00CD6FBD"/>
    <w:rsid w:val="00D02A02"/>
    <w:rsid w:val="00D05779"/>
    <w:rsid w:val="00D06845"/>
    <w:rsid w:val="00D06CA1"/>
    <w:rsid w:val="00D12B4D"/>
    <w:rsid w:val="00D1600B"/>
    <w:rsid w:val="00D3787A"/>
    <w:rsid w:val="00D37F6D"/>
    <w:rsid w:val="00D42457"/>
    <w:rsid w:val="00D47E18"/>
    <w:rsid w:val="00D51726"/>
    <w:rsid w:val="00D55034"/>
    <w:rsid w:val="00D57A82"/>
    <w:rsid w:val="00D606A6"/>
    <w:rsid w:val="00D62A19"/>
    <w:rsid w:val="00D73DC6"/>
    <w:rsid w:val="00D771DD"/>
    <w:rsid w:val="00D81B74"/>
    <w:rsid w:val="00D82927"/>
    <w:rsid w:val="00D8414F"/>
    <w:rsid w:val="00D9674D"/>
    <w:rsid w:val="00DA0485"/>
    <w:rsid w:val="00DA0B5C"/>
    <w:rsid w:val="00DB7CB0"/>
    <w:rsid w:val="00DC0347"/>
    <w:rsid w:val="00DC495D"/>
    <w:rsid w:val="00DC6B5F"/>
    <w:rsid w:val="00DE4053"/>
    <w:rsid w:val="00E02ED3"/>
    <w:rsid w:val="00E048BA"/>
    <w:rsid w:val="00E15295"/>
    <w:rsid w:val="00E15F3A"/>
    <w:rsid w:val="00E23338"/>
    <w:rsid w:val="00E343C0"/>
    <w:rsid w:val="00E37979"/>
    <w:rsid w:val="00E43E1D"/>
    <w:rsid w:val="00E476AB"/>
    <w:rsid w:val="00E50C83"/>
    <w:rsid w:val="00E51E24"/>
    <w:rsid w:val="00E52046"/>
    <w:rsid w:val="00E646FF"/>
    <w:rsid w:val="00E717D5"/>
    <w:rsid w:val="00E854A9"/>
    <w:rsid w:val="00E87FA8"/>
    <w:rsid w:val="00E91914"/>
    <w:rsid w:val="00EA2BCA"/>
    <w:rsid w:val="00EB007E"/>
    <w:rsid w:val="00EB11D2"/>
    <w:rsid w:val="00EB4AF4"/>
    <w:rsid w:val="00EB6614"/>
    <w:rsid w:val="00EC5F3B"/>
    <w:rsid w:val="00ED0605"/>
    <w:rsid w:val="00ED3B41"/>
    <w:rsid w:val="00EE17AB"/>
    <w:rsid w:val="00EE43D2"/>
    <w:rsid w:val="00EF10A9"/>
    <w:rsid w:val="00EF6D82"/>
    <w:rsid w:val="00F0153E"/>
    <w:rsid w:val="00F02FBC"/>
    <w:rsid w:val="00F07778"/>
    <w:rsid w:val="00F36179"/>
    <w:rsid w:val="00F376A4"/>
    <w:rsid w:val="00F47B47"/>
    <w:rsid w:val="00F535CC"/>
    <w:rsid w:val="00F633FC"/>
    <w:rsid w:val="00F807C0"/>
    <w:rsid w:val="00F80EE1"/>
    <w:rsid w:val="00F83830"/>
    <w:rsid w:val="00F83D5D"/>
    <w:rsid w:val="00F93229"/>
    <w:rsid w:val="00F942B1"/>
    <w:rsid w:val="00FA07EF"/>
    <w:rsid w:val="00FA5467"/>
    <w:rsid w:val="00FA7E88"/>
    <w:rsid w:val="00FB4BFD"/>
    <w:rsid w:val="00FD20E1"/>
    <w:rsid w:val="00FD377C"/>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6172F"/>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content/11910000/0008567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rk-holiday.mhlw.go.jp/kyuuka-sokush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58.html" TargetMode="External"/><Relationship Id="rId5" Type="http://schemas.openxmlformats.org/officeDocument/2006/relationships/webSettings" Target="webSettings.xml"/><Relationship Id="rId15" Type="http://schemas.openxmlformats.org/officeDocument/2006/relationships/hyperlink" Target="https://jsite.mhlw.go.jp/fukushima-roudoukyoku/content/contents/000992005.pdf" TargetMode="External"/><Relationship Id="rId10" Type="http://schemas.openxmlformats.org/officeDocument/2006/relationships/hyperlink" Target="https://jsite.mhlw.go.jp/fukushima-roudoukyoku/content/contents/001026278.pdf"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1026277.pdf" TargetMode="External"/><Relationship Id="rId14" Type="http://schemas.openxmlformats.org/officeDocument/2006/relationships/hyperlink" Target="https://www.mhlw.go.jp/stf/newpage_224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0A906-FFD0-4EF5-9FB0-EA9CA6B2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大倉 秀夫</cp:lastModifiedBy>
  <cp:revision>2</cp:revision>
  <cp:lastPrinted>2021-11-30T10:04:00Z</cp:lastPrinted>
  <dcterms:created xsi:type="dcterms:W3CDTF">2021-12-02T07:41:00Z</dcterms:created>
  <dcterms:modified xsi:type="dcterms:W3CDTF">2021-12-02T07:41:00Z</dcterms:modified>
</cp:coreProperties>
</file>